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7BDE89" w14:textId="1F4E60F8" w:rsidR="004F7983" w:rsidRPr="00C801C9" w:rsidRDefault="004F7983" w:rsidP="004F7983">
      <w:pPr>
        <w:rPr>
          <w:rFonts w:ascii="Calibri" w:hAnsi="Calibri" w:cs="Calibri"/>
          <w:lang w:val="en-GB"/>
        </w:rPr>
      </w:pPr>
      <w:r w:rsidRPr="00C801C9">
        <w:rPr>
          <w:rFonts w:ascii="Calibri" w:hAnsi="Calibri" w:cs="Calibri"/>
          <w:b/>
          <w:bCs/>
          <w:lang w:val="en-GB"/>
        </w:rPr>
        <w:t>Project name:</w:t>
      </w:r>
      <w:r w:rsidRPr="00C801C9">
        <w:rPr>
          <w:rFonts w:ascii="Calibri" w:hAnsi="Calibri" w:cs="Calibri"/>
          <w:lang w:val="en-GB"/>
        </w:rPr>
        <w:t xml:space="preserve"> </w:t>
      </w:r>
      <w:r w:rsidR="004C3B4E" w:rsidRPr="00C801C9">
        <w:rPr>
          <w:rFonts w:ascii="Calibri" w:hAnsi="Calibri" w:cs="Calibri"/>
          <w:i/>
          <w:iCs/>
          <w:lang w:val="en-GB"/>
        </w:rPr>
        <w:t xml:space="preserve">Upgrading national research infrastructures </w:t>
      </w:r>
      <w:r w:rsidRPr="00C801C9">
        <w:rPr>
          <w:rFonts w:ascii="Calibri" w:hAnsi="Calibri" w:cs="Calibri"/>
          <w:i/>
          <w:iCs/>
          <w:lang w:val="en-GB"/>
        </w:rPr>
        <w:t>– RIUM</w:t>
      </w:r>
      <w:r w:rsidRPr="00D27B36">
        <w:rPr>
          <w:rStyle w:val="Sprotnaopomba-sklic"/>
          <w:rFonts w:ascii="Calibri" w:hAnsi="Calibri" w:cs="Calibri"/>
          <w:i w:val="0"/>
          <w:iCs/>
          <w:lang w:val="en-US"/>
        </w:rPr>
        <w:footnoteReference w:id="1"/>
      </w:r>
    </w:p>
    <w:p w14:paraId="283201FC" w14:textId="7CDF77AB" w:rsidR="00D14B3D" w:rsidRPr="00D27B36" w:rsidRDefault="004F7983" w:rsidP="00D14B3D">
      <w:pPr>
        <w:pStyle w:val="Naslov1"/>
        <w:rPr>
          <w:lang w:val="en-US"/>
        </w:rPr>
      </w:pPr>
      <w:bookmarkStart w:id="0" w:name="_Hlk58442437"/>
      <w:r w:rsidRPr="00D27B36">
        <w:rPr>
          <w:lang w:val="en-US"/>
        </w:rPr>
        <w:t xml:space="preserve">Technical specifications for </w:t>
      </w:r>
      <w:r w:rsidR="00D93A62" w:rsidRPr="00D93A62">
        <w:rPr>
          <w:lang w:val="en-US"/>
        </w:rPr>
        <w:t xml:space="preserve">Surface Analytical Equipment for </w:t>
      </w:r>
      <w:proofErr w:type="spellStart"/>
      <w:r w:rsidR="00D93A62" w:rsidRPr="00D93A62">
        <w:rPr>
          <w:lang w:val="en-US"/>
        </w:rPr>
        <w:t>Spectroelectrochemical</w:t>
      </w:r>
      <w:proofErr w:type="spellEnd"/>
      <w:r w:rsidR="00D93A62" w:rsidRPr="00D93A62">
        <w:rPr>
          <w:lang w:val="en-US"/>
        </w:rPr>
        <w:t xml:space="preserve"> Studies and </w:t>
      </w:r>
      <w:r w:rsidR="00386E71" w:rsidRPr="00386E71">
        <w:rPr>
          <w:lang w:val="en-US"/>
        </w:rPr>
        <w:t>Inert Atmosphere Chamber - Glovebox</w:t>
      </w:r>
    </w:p>
    <w:bookmarkEnd w:id="0"/>
    <w:p w14:paraId="35DFD0D7" w14:textId="6CF4D690" w:rsidR="00E20EFB" w:rsidRPr="00D27B36" w:rsidRDefault="003552FC" w:rsidP="00D03558">
      <w:pPr>
        <w:pStyle w:val="Naslov1"/>
        <w:widowControl w:val="0"/>
        <w:numPr>
          <w:ilvl w:val="0"/>
          <w:numId w:val="17"/>
        </w:numPr>
        <w:autoSpaceDE w:val="0"/>
        <w:autoSpaceDN w:val="0"/>
        <w:spacing w:after="0"/>
        <w:jc w:val="left"/>
        <w:rPr>
          <w:sz w:val="24"/>
          <w:szCs w:val="28"/>
          <w:lang w:val="en-US"/>
        </w:rPr>
      </w:pPr>
      <w:r w:rsidRPr="00D27B36">
        <w:rPr>
          <w:sz w:val="24"/>
          <w:szCs w:val="28"/>
          <w:lang w:val="en-US"/>
        </w:rPr>
        <w:t>SUBJECT OF PUBLIC TENDER</w:t>
      </w:r>
    </w:p>
    <w:p w14:paraId="3DF9E77B" w14:textId="77777777" w:rsidR="003552FC" w:rsidRPr="00D27B36" w:rsidRDefault="003552FC" w:rsidP="00E20EFB">
      <w:pPr>
        <w:pStyle w:val="TableParagraph"/>
        <w:ind w:right="134"/>
        <w:jc w:val="both"/>
        <w:rPr>
          <w:rFonts w:asciiTheme="minorHAnsi" w:hAnsiTheme="minorHAnsi" w:cstheme="minorHAnsi"/>
          <w:b/>
          <w:bCs/>
          <w:u w:val="single"/>
          <w:lang w:val="en-US"/>
        </w:rPr>
      </w:pPr>
    </w:p>
    <w:p w14:paraId="665B9188" w14:textId="138FE15C" w:rsidR="00E20EFB" w:rsidRPr="00D27B36" w:rsidRDefault="00D03558" w:rsidP="00E20EFB">
      <w:pPr>
        <w:pStyle w:val="TableParagraph"/>
        <w:ind w:right="134"/>
        <w:jc w:val="both"/>
        <w:rPr>
          <w:rFonts w:asciiTheme="minorHAnsi" w:hAnsiTheme="minorHAnsi" w:cstheme="minorHAnsi"/>
          <w:b/>
          <w:bCs/>
          <w:lang w:val="en-US"/>
        </w:rPr>
      </w:pPr>
      <w:r w:rsidRPr="00D27B36">
        <w:rPr>
          <w:rFonts w:asciiTheme="minorHAnsi" w:hAnsiTheme="minorHAnsi" w:cstheme="minorHAnsi"/>
          <w:b/>
          <w:bCs/>
          <w:lang w:val="en-US"/>
        </w:rPr>
        <w:t xml:space="preserve">LOT 1: </w:t>
      </w:r>
      <w:r w:rsidR="009779AC" w:rsidRPr="00D27B36">
        <w:rPr>
          <w:rFonts w:asciiTheme="minorHAnsi" w:hAnsiTheme="minorHAnsi" w:cstheme="minorHAnsi"/>
          <w:b/>
          <w:bCs/>
          <w:lang w:val="en-US"/>
        </w:rPr>
        <w:t>Time-of-Flight Secondary Ion Mass Spectrometry, TOF-SIMS</w:t>
      </w:r>
    </w:p>
    <w:p w14:paraId="0DE768BC" w14:textId="703F971B" w:rsidR="00206D27" w:rsidRPr="00206D27" w:rsidRDefault="00206D27" w:rsidP="00E20EFB">
      <w:pPr>
        <w:pStyle w:val="TableParagraph"/>
        <w:ind w:right="134"/>
        <w:jc w:val="both"/>
        <w:rPr>
          <w:rFonts w:asciiTheme="minorHAnsi" w:hAnsiTheme="minorHAnsi" w:cstheme="minorHAnsi"/>
          <w:lang w:val="en-US"/>
        </w:rPr>
      </w:pPr>
      <w:r w:rsidRPr="00206D27">
        <w:rPr>
          <w:rFonts w:asciiTheme="minorHAnsi" w:hAnsiTheme="minorHAnsi" w:cstheme="minorHAnsi"/>
          <w:lang w:val="en-US"/>
        </w:rPr>
        <w:t xml:space="preserve">Secondary ion mass spectroscopy is a surface analysis </w:t>
      </w:r>
      <w:r w:rsidR="00E518D3">
        <w:rPr>
          <w:rFonts w:asciiTheme="minorHAnsi" w:hAnsiTheme="minorHAnsi" w:cstheme="minorHAnsi"/>
          <w:lang w:val="en-US"/>
        </w:rPr>
        <w:t>technique</w:t>
      </w:r>
      <w:r w:rsidRPr="00206D27">
        <w:rPr>
          <w:rFonts w:asciiTheme="minorHAnsi" w:hAnsiTheme="minorHAnsi" w:cstheme="minorHAnsi"/>
          <w:lang w:val="en-US"/>
        </w:rPr>
        <w:t xml:space="preserve"> used to measure the mass spectrum on the surface of solids. The spectrometer enables </w:t>
      </w:r>
      <w:r>
        <w:rPr>
          <w:rFonts w:asciiTheme="minorHAnsi" w:hAnsiTheme="minorHAnsi" w:cstheme="minorHAnsi"/>
          <w:lang w:val="en-US"/>
        </w:rPr>
        <w:t>high-resolution analysis</w:t>
      </w:r>
      <w:r w:rsidRPr="00206D27">
        <w:rPr>
          <w:rFonts w:asciiTheme="minorHAnsi" w:hAnsiTheme="minorHAnsi" w:cstheme="minorHAnsi"/>
          <w:lang w:val="en-US"/>
        </w:rPr>
        <w:t xml:space="preserve"> </w:t>
      </w:r>
      <w:r>
        <w:rPr>
          <w:rFonts w:asciiTheme="minorHAnsi" w:hAnsiTheme="minorHAnsi" w:cstheme="minorHAnsi"/>
          <w:lang w:val="en-US"/>
        </w:rPr>
        <w:t>of</w:t>
      </w:r>
      <w:r w:rsidRPr="00206D27">
        <w:rPr>
          <w:rFonts w:asciiTheme="minorHAnsi" w:hAnsiTheme="minorHAnsi" w:cstheme="minorHAnsi"/>
          <w:lang w:val="en-US"/>
        </w:rPr>
        <w:t xml:space="preserve"> elementary compositions </w:t>
      </w:r>
      <w:r>
        <w:rPr>
          <w:rFonts w:asciiTheme="minorHAnsi" w:hAnsiTheme="minorHAnsi" w:cstheme="minorHAnsi"/>
          <w:lang w:val="en-US"/>
        </w:rPr>
        <w:t>and</w:t>
      </w:r>
      <w:r w:rsidRPr="00206D27">
        <w:rPr>
          <w:rFonts w:asciiTheme="minorHAnsi" w:hAnsiTheme="minorHAnsi" w:cstheme="minorHAnsi"/>
          <w:lang w:val="en-US"/>
        </w:rPr>
        <w:t xml:space="preserve"> the molecular structure of surfaces, thin layers</w:t>
      </w:r>
      <w:r>
        <w:rPr>
          <w:rFonts w:asciiTheme="minorHAnsi" w:hAnsiTheme="minorHAnsi" w:cstheme="minorHAnsi"/>
          <w:lang w:val="en-US"/>
        </w:rPr>
        <w:t>,</w:t>
      </w:r>
      <w:r w:rsidRPr="00206D27">
        <w:rPr>
          <w:rFonts w:asciiTheme="minorHAnsi" w:hAnsiTheme="minorHAnsi" w:cstheme="minorHAnsi"/>
          <w:lang w:val="en-US"/>
        </w:rPr>
        <w:t xml:space="preserve"> and </w:t>
      </w:r>
      <w:r>
        <w:rPr>
          <w:rFonts w:asciiTheme="minorHAnsi" w:hAnsiTheme="minorHAnsi" w:cstheme="minorHAnsi"/>
          <w:lang w:val="en-US"/>
        </w:rPr>
        <w:t>interphases</w:t>
      </w:r>
      <w:r w:rsidRPr="00206D27">
        <w:rPr>
          <w:rFonts w:asciiTheme="minorHAnsi" w:hAnsiTheme="minorHAnsi" w:cstheme="minorHAnsi"/>
          <w:lang w:val="en-US"/>
        </w:rPr>
        <w:t xml:space="preserve"> of various materials (ceramics, semiconductors, polymers, biomaterials, coatings, etc.). TOF-SIMS is state-of-the-art equipment that enables high mass resolution, high spatial resolution, </w:t>
      </w:r>
      <w:r>
        <w:rPr>
          <w:rFonts w:asciiTheme="minorHAnsi" w:hAnsiTheme="minorHAnsi" w:cstheme="minorHAnsi"/>
          <w:lang w:val="en-US"/>
        </w:rPr>
        <w:t>depth</w:t>
      </w:r>
      <w:r w:rsidRPr="00206D27">
        <w:rPr>
          <w:rFonts w:asciiTheme="minorHAnsi" w:hAnsiTheme="minorHAnsi" w:cstheme="minorHAnsi"/>
          <w:lang w:val="en-US"/>
        </w:rPr>
        <w:t xml:space="preserve"> profiling with dual ion sources, for both conductive and insulating materials. The use of different ionic sources allows the analysis of both inorganic and organic materials (use of clusters) by </w:t>
      </w:r>
      <w:r w:rsidR="00E518D3">
        <w:rPr>
          <w:rFonts w:asciiTheme="minorHAnsi" w:hAnsiTheme="minorHAnsi" w:cstheme="minorHAnsi"/>
          <w:lang w:val="en-US"/>
        </w:rPr>
        <w:t>acquiring</w:t>
      </w:r>
      <w:r w:rsidRPr="00206D27">
        <w:rPr>
          <w:rFonts w:asciiTheme="minorHAnsi" w:hAnsiTheme="minorHAnsi" w:cstheme="minorHAnsi"/>
          <w:lang w:val="en-US"/>
        </w:rPr>
        <w:t xml:space="preserve"> high mass resolutions also for lighter elements such as nitrogen, </w:t>
      </w:r>
      <w:r w:rsidR="00E518D3">
        <w:rPr>
          <w:rFonts w:asciiTheme="minorHAnsi" w:hAnsiTheme="minorHAnsi" w:cstheme="minorHAnsi"/>
          <w:lang w:val="en-US"/>
        </w:rPr>
        <w:t>hydrogen,</w:t>
      </w:r>
      <w:r w:rsidRPr="00206D27">
        <w:rPr>
          <w:rFonts w:asciiTheme="minorHAnsi" w:hAnsiTheme="minorHAnsi" w:cstheme="minorHAnsi"/>
          <w:lang w:val="en-US"/>
        </w:rPr>
        <w:t xml:space="preserve"> and oxygen</w:t>
      </w:r>
      <w:r w:rsidR="00E518D3">
        <w:rPr>
          <w:rFonts w:asciiTheme="minorHAnsi" w:hAnsiTheme="minorHAnsi" w:cstheme="minorHAnsi"/>
          <w:lang w:val="en-US"/>
        </w:rPr>
        <w:t>, and</w:t>
      </w:r>
      <w:r w:rsidRPr="00206D27">
        <w:rPr>
          <w:rFonts w:asciiTheme="minorHAnsi" w:hAnsiTheme="minorHAnsi" w:cstheme="minorHAnsi"/>
          <w:lang w:val="en-US"/>
        </w:rPr>
        <w:t xml:space="preserve"> for </w:t>
      </w:r>
      <w:r w:rsidR="00E518D3">
        <w:rPr>
          <w:rFonts w:asciiTheme="minorHAnsi" w:hAnsiTheme="minorHAnsi" w:cstheme="minorHAnsi"/>
          <w:lang w:val="en-US"/>
        </w:rPr>
        <w:t>acquiring</w:t>
      </w:r>
      <w:r w:rsidRPr="00206D27">
        <w:rPr>
          <w:rFonts w:asciiTheme="minorHAnsi" w:hAnsiTheme="minorHAnsi" w:cstheme="minorHAnsi"/>
          <w:lang w:val="en-US"/>
        </w:rPr>
        <w:t xml:space="preserve"> </w:t>
      </w:r>
      <w:r w:rsidR="00E518D3">
        <w:rPr>
          <w:rFonts w:asciiTheme="minorHAnsi" w:hAnsiTheme="minorHAnsi" w:cstheme="minorHAnsi"/>
          <w:lang w:val="en-US"/>
        </w:rPr>
        <w:t xml:space="preserve">high lateral </w:t>
      </w:r>
      <w:r w:rsidRPr="00206D27">
        <w:rPr>
          <w:rFonts w:asciiTheme="minorHAnsi" w:hAnsiTheme="minorHAnsi" w:cstheme="minorHAnsi"/>
          <w:lang w:val="en-US"/>
        </w:rPr>
        <w:t xml:space="preserve">resolution (&lt;60 nm) </w:t>
      </w:r>
      <w:r w:rsidR="00E518D3">
        <w:rPr>
          <w:rFonts w:asciiTheme="minorHAnsi" w:hAnsiTheme="minorHAnsi" w:cstheme="minorHAnsi"/>
          <w:lang w:val="en-US"/>
        </w:rPr>
        <w:t xml:space="preserve">of </w:t>
      </w:r>
      <w:r w:rsidRPr="00206D27">
        <w:rPr>
          <w:rFonts w:asciiTheme="minorHAnsi" w:hAnsiTheme="minorHAnsi" w:cstheme="minorHAnsi"/>
          <w:lang w:val="en-US"/>
        </w:rPr>
        <w:t>microanalysis in imaging.</w:t>
      </w:r>
    </w:p>
    <w:p w14:paraId="62967F9F" w14:textId="77777777" w:rsidR="00206D27" w:rsidRPr="00D27B36" w:rsidRDefault="00206D27" w:rsidP="00E20EFB">
      <w:pPr>
        <w:pStyle w:val="TableParagraph"/>
        <w:ind w:right="134"/>
        <w:jc w:val="both"/>
        <w:rPr>
          <w:rFonts w:asciiTheme="minorHAnsi" w:hAnsiTheme="minorHAnsi" w:cstheme="minorHAnsi"/>
          <w:b/>
          <w:bCs/>
          <w:lang w:val="en-US"/>
        </w:rPr>
      </w:pPr>
    </w:p>
    <w:p w14:paraId="1E327C0B" w14:textId="1F8C55CC" w:rsidR="00746EAD" w:rsidRPr="00D27B36" w:rsidRDefault="00C14574" w:rsidP="00746EAD">
      <w:pPr>
        <w:pStyle w:val="TableParagraph"/>
        <w:ind w:right="134"/>
        <w:jc w:val="both"/>
        <w:rPr>
          <w:rFonts w:asciiTheme="minorHAnsi" w:hAnsiTheme="minorHAnsi" w:cstheme="minorHAnsi"/>
          <w:b/>
          <w:bCs/>
          <w:lang w:val="en-US"/>
        </w:rPr>
      </w:pPr>
      <w:r w:rsidRPr="00D27B36">
        <w:rPr>
          <w:rFonts w:asciiTheme="minorHAnsi" w:hAnsiTheme="minorHAnsi" w:cstheme="minorHAnsi"/>
          <w:b/>
          <w:bCs/>
          <w:lang w:val="en-US"/>
        </w:rPr>
        <w:t>L</w:t>
      </w:r>
      <w:r w:rsidR="00BC4B76">
        <w:rPr>
          <w:rFonts w:asciiTheme="minorHAnsi" w:hAnsiTheme="minorHAnsi" w:cstheme="minorHAnsi"/>
          <w:b/>
          <w:bCs/>
          <w:lang w:val="en-US"/>
        </w:rPr>
        <w:t>OT</w:t>
      </w:r>
      <w:r w:rsidRPr="00D27B36">
        <w:rPr>
          <w:rFonts w:asciiTheme="minorHAnsi" w:hAnsiTheme="minorHAnsi" w:cstheme="minorHAnsi"/>
          <w:b/>
          <w:bCs/>
          <w:lang w:val="en-US"/>
        </w:rPr>
        <w:t xml:space="preserve"> 2: </w:t>
      </w:r>
      <w:r w:rsidR="00746EAD" w:rsidRPr="00D27B36">
        <w:rPr>
          <w:rFonts w:asciiTheme="minorHAnsi" w:hAnsiTheme="minorHAnsi" w:cstheme="minorHAnsi"/>
          <w:b/>
          <w:bCs/>
          <w:lang w:val="en-US"/>
        </w:rPr>
        <w:t>Atomic force microscope, AFM</w:t>
      </w:r>
    </w:p>
    <w:p w14:paraId="54F28ADC" w14:textId="691CB670" w:rsidR="00DE4FF1" w:rsidRPr="009C7461" w:rsidRDefault="00AC6F1D" w:rsidP="00DE4FF1">
      <w:pPr>
        <w:rPr>
          <w:rFonts w:cstheme="minorHAnsi"/>
          <w:lang w:val="en-GB"/>
        </w:rPr>
      </w:pPr>
      <w:r w:rsidRPr="009C7461">
        <w:rPr>
          <w:rFonts w:cstheme="minorHAnsi"/>
          <w:lang w:val="en-GB"/>
        </w:rPr>
        <w:t>An atomic force microscope (AFM) is equipment for studying topography at the atomic resolution and interactions</w:t>
      </w:r>
      <w:r w:rsidR="009C7461">
        <w:rPr>
          <w:rFonts w:cstheme="minorHAnsi"/>
          <w:lang w:val="en-GB"/>
        </w:rPr>
        <w:t xml:space="preserve"> studies</w:t>
      </w:r>
      <w:r w:rsidRPr="009C7461">
        <w:rPr>
          <w:rFonts w:cstheme="minorHAnsi"/>
          <w:lang w:val="en-GB"/>
        </w:rPr>
        <w:t xml:space="preserve">. It will be used for the analysis of new advanced materials for catalysts. It is suitable for the study of both conductive and non-conductive materials. The equipment will have the possibility of coupling with a </w:t>
      </w:r>
      <w:proofErr w:type="spellStart"/>
      <w:r w:rsidRPr="009C7461">
        <w:rPr>
          <w:rFonts w:cstheme="minorHAnsi"/>
          <w:lang w:val="en-GB"/>
        </w:rPr>
        <w:t>potentiostat</w:t>
      </w:r>
      <w:proofErr w:type="spellEnd"/>
      <w:r w:rsidRPr="009C7461">
        <w:rPr>
          <w:rFonts w:cstheme="minorHAnsi"/>
          <w:lang w:val="en-GB"/>
        </w:rPr>
        <w:t xml:space="preserve"> / </w:t>
      </w:r>
      <w:proofErr w:type="spellStart"/>
      <w:r w:rsidRPr="009C7461">
        <w:rPr>
          <w:rFonts w:cstheme="minorHAnsi"/>
          <w:lang w:val="en-GB"/>
        </w:rPr>
        <w:t>galvanostat</w:t>
      </w:r>
      <w:proofErr w:type="spellEnd"/>
      <w:r w:rsidRPr="009C7461">
        <w:rPr>
          <w:rFonts w:cstheme="minorHAnsi"/>
          <w:lang w:val="en-GB"/>
        </w:rPr>
        <w:t>, which will enable the simultaneous extraction of electrochemical measurements while monitoring the topographic and morphological properties of the sample on the atomic scale. The equipment will also be used to determine topography on a larger scale for the analysis of new advanced materials, sensors, and components in microfluidics.</w:t>
      </w:r>
      <w:r w:rsidR="00DE4FF1" w:rsidRPr="009C7461">
        <w:rPr>
          <w:rFonts w:cstheme="minorHAnsi"/>
          <w:lang w:val="en-GB"/>
        </w:rPr>
        <w:t xml:space="preserve"> </w:t>
      </w:r>
    </w:p>
    <w:p w14:paraId="3CC6E532" w14:textId="18E2177B" w:rsidR="00BC4B76" w:rsidRPr="00926D07" w:rsidRDefault="00BC4B76" w:rsidP="00BC4B76">
      <w:pPr>
        <w:spacing w:after="0"/>
        <w:rPr>
          <w:rFonts w:cstheme="minorHAnsi"/>
          <w:b/>
          <w:bCs/>
        </w:rPr>
      </w:pPr>
      <w:r w:rsidRPr="00926D07">
        <w:rPr>
          <w:rFonts w:cstheme="minorHAnsi"/>
          <w:b/>
          <w:bCs/>
        </w:rPr>
        <w:t>L</w:t>
      </w:r>
      <w:r>
        <w:rPr>
          <w:rFonts w:cstheme="minorHAnsi"/>
          <w:b/>
          <w:bCs/>
        </w:rPr>
        <w:t>OT</w:t>
      </w:r>
      <w:r w:rsidRPr="00926D07">
        <w:rPr>
          <w:rFonts w:cstheme="minorHAnsi"/>
          <w:b/>
          <w:bCs/>
        </w:rPr>
        <w:t xml:space="preserve"> 3: </w:t>
      </w:r>
      <w:proofErr w:type="spellStart"/>
      <w:r w:rsidRPr="00926D07">
        <w:rPr>
          <w:rFonts w:cstheme="minorHAnsi"/>
          <w:b/>
          <w:bCs/>
        </w:rPr>
        <w:t>Inert</w:t>
      </w:r>
      <w:proofErr w:type="spellEnd"/>
      <w:r w:rsidRPr="00926D07">
        <w:rPr>
          <w:rFonts w:cstheme="minorHAnsi"/>
          <w:b/>
          <w:bCs/>
        </w:rPr>
        <w:t xml:space="preserve"> </w:t>
      </w:r>
      <w:proofErr w:type="spellStart"/>
      <w:r w:rsidRPr="00926D07">
        <w:rPr>
          <w:rFonts w:cstheme="minorHAnsi"/>
          <w:b/>
          <w:bCs/>
        </w:rPr>
        <w:t>atmosphere</w:t>
      </w:r>
      <w:proofErr w:type="spellEnd"/>
      <w:r w:rsidRPr="00926D07">
        <w:rPr>
          <w:rFonts w:cstheme="minorHAnsi"/>
          <w:b/>
          <w:bCs/>
        </w:rPr>
        <w:t xml:space="preserve"> </w:t>
      </w:r>
      <w:proofErr w:type="spellStart"/>
      <w:r w:rsidRPr="00926D07">
        <w:rPr>
          <w:rFonts w:cstheme="minorHAnsi"/>
          <w:b/>
          <w:bCs/>
        </w:rPr>
        <w:t>chamber</w:t>
      </w:r>
      <w:proofErr w:type="spellEnd"/>
      <w:r w:rsidRPr="00926D07">
        <w:rPr>
          <w:rFonts w:cstheme="minorHAnsi"/>
          <w:b/>
          <w:bCs/>
        </w:rPr>
        <w:t xml:space="preserve"> - </w:t>
      </w:r>
      <w:proofErr w:type="spellStart"/>
      <w:r w:rsidRPr="00926D07">
        <w:rPr>
          <w:rFonts w:cstheme="minorHAnsi"/>
          <w:b/>
          <w:bCs/>
        </w:rPr>
        <w:t>glovebox</w:t>
      </w:r>
      <w:proofErr w:type="spellEnd"/>
    </w:p>
    <w:p w14:paraId="355382DC" w14:textId="77777777" w:rsidR="00BC4B76" w:rsidRPr="00926D07" w:rsidRDefault="00BC4B76" w:rsidP="00BC4B76">
      <w:pPr>
        <w:rPr>
          <w:rFonts w:cstheme="minorHAnsi"/>
          <w:lang w:val="en-US"/>
        </w:rPr>
      </w:pPr>
      <w:r w:rsidRPr="00926D07">
        <w:rPr>
          <w:rFonts w:cstheme="minorHAnsi"/>
          <w:lang w:val="en-US"/>
        </w:rPr>
        <w:t>Possibility of processing optoelectronic materials in oxygen-free and water-free conditions or to process anaerobic biological materials in sterile, oxygen-free conditions with maximum safety for the user. Possibility to perform measurements with various portable equipment in dry or sterile conditions.</w:t>
      </w:r>
    </w:p>
    <w:p w14:paraId="001F5D8A" w14:textId="77777777" w:rsidR="00E20EFB" w:rsidRPr="00D27B36" w:rsidRDefault="00E20EFB" w:rsidP="00E20EFB">
      <w:pPr>
        <w:pStyle w:val="TableParagraph"/>
        <w:ind w:right="134"/>
        <w:jc w:val="both"/>
        <w:rPr>
          <w:rFonts w:asciiTheme="minorHAnsi" w:hAnsiTheme="minorHAnsi" w:cstheme="minorHAnsi"/>
          <w:lang w:val="en-US"/>
        </w:rPr>
      </w:pPr>
    </w:p>
    <w:p w14:paraId="072D1B96" w14:textId="25CB66A2" w:rsidR="009779AC" w:rsidRPr="00D27B36" w:rsidRDefault="009779AC" w:rsidP="00E20EFB">
      <w:pPr>
        <w:pStyle w:val="TableParagraph"/>
        <w:ind w:right="134"/>
        <w:jc w:val="both"/>
        <w:rPr>
          <w:rFonts w:asciiTheme="minorHAnsi" w:hAnsiTheme="minorHAnsi" w:cstheme="minorHAnsi"/>
          <w:b/>
          <w:bCs/>
          <w:lang w:val="en-US"/>
        </w:rPr>
      </w:pPr>
    </w:p>
    <w:p w14:paraId="2ED2C8DB" w14:textId="77777777" w:rsidR="00953770" w:rsidRPr="00D27B36" w:rsidRDefault="00953770" w:rsidP="00953770">
      <w:pPr>
        <w:pStyle w:val="Naslov1"/>
        <w:widowControl w:val="0"/>
        <w:numPr>
          <w:ilvl w:val="0"/>
          <w:numId w:val="17"/>
        </w:numPr>
        <w:autoSpaceDE w:val="0"/>
        <w:autoSpaceDN w:val="0"/>
        <w:spacing w:after="0"/>
        <w:jc w:val="left"/>
        <w:rPr>
          <w:sz w:val="24"/>
          <w:szCs w:val="28"/>
          <w:lang w:val="en-US"/>
        </w:rPr>
      </w:pPr>
      <w:r w:rsidRPr="00D27B36">
        <w:rPr>
          <w:sz w:val="24"/>
          <w:szCs w:val="28"/>
          <w:lang w:val="en-US"/>
        </w:rPr>
        <w:t>TECHNICAL REQUIEREMENTS</w:t>
      </w:r>
    </w:p>
    <w:p w14:paraId="67704F6D" w14:textId="77777777" w:rsidR="00953770" w:rsidRPr="00D27B36" w:rsidRDefault="00953770" w:rsidP="00E734F9">
      <w:pPr>
        <w:rPr>
          <w:lang w:val="en-US"/>
        </w:rPr>
      </w:pPr>
    </w:p>
    <w:p w14:paraId="5AA3E894" w14:textId="77777777" w:rsidR="00953770" w:rsidRPr="00D27B36" w:rsidRDefault="00953770" w:rsidP="00953770">
      <w:pPr>
        <w:pStyle w:val="TableParagraph"/>
        <w:ind w:right="134"/>
        <w:jc w:val="both"/>
        <w:rPr>
          <w:rFonts w:asciiTheme="minorHAnsi" w:hAnsiTheme="minorHAnsi" w:cstheme="minorHAnsi"/>
          <w:b/>
          <w:bCs/>
          <w:lang w:val="en-US"/>
        </w:rPr>
      </w:pPr>
      <w:r w:rsidRPr="00D27B36">
        <w:rPr>
          <w:rFonts w:asciiTheme="minorHAnsi" w:hAnsiTheme="minorHAnsi" w:cstheme="minorHAnsi"/>
          <w:b/>
          <w:bCs/>
          <w:lang w:val="en-US"/>
        </w:rPr>
        <w:t>Delivery deadline:</w:t>
      </w:r>
    </w:p>
    <w:p w14:paraId="5D1E69C1" w14:textId="77777777" w:rsidR="00953770" w:rsidRPr="00D27B36" w:rsidRDefault="00953770" w:rsidP="00953770">
      <w:pPr>
        <w:pStyle w:val="TableParagraph"/>
        <w:ind w:right="134"/>
        <w:jc w:val="both"/>
        <w:rPr>
          <w:rFonts w:asciiTheme="minorHAnsi" w:hAnsiTheme="minorHAnsi" w:cstheme="minorHAnsi"/>
          <w:lang w:val="en-US"/>
        </w:rPr>
      </w:pPr>
    </w:p>
    <w:p w14:paraId="72CBF1D8" w14:textId="382B0987" w:rsidR="00953770" w:rsidRPr="007164CA" w:rsidRDefault="00953770" w:rsidP="00953770">
      <w:pPr>
        <w:pStyle w:val="Navadensplet1"/>
        <w:overflowPunct/>
        <w:autoSpaceDE/>
        <w:autoSpaceDN/>
        <w:adjustRightInd/>
        <w:spacing w:before="0" w:after="0"/>
        <w:jc w:val="both"/>
        <w:rPr>
          <w:rFonts w:ascii="Calibri" w:hAnsi="Calibri" w:cs="Calibri"/>
          <w:bCs/>
          <w:color w:val="000000" w:themeColor="text1"/>
          <w:sz w:val="22"/>
          <w:szCs w:val="22"/>
          <w:lang w:val="en-US" w:eastAsia="x-none"/>
        </w:rPr>
      </w:pPr>
      <w:r w:rsidRPr="00D27B36">
        <w:rPr>
          <w:rFonts w:asciiTheme="minorHAnsi" w:hAnsiTheme="minorHAnsi" w:cstheme="minorHAnsi"/>
          <w:b/>
          <w:bCs/>
          <w:sz w:val="22"/>
          <w:szCs w:val="22"/>
          <w:lang w:val="en-US"/>
        </w:rPr>
        <w:t>LOT 1:</w:t>
      </w:r>
      <w:r w:rsidRPr="00D27B36">
        <w:rPr>
          <w:lang w:val="en-US"/>
        </w:rPr>
        <w:t xml:space="preserve"> </w:t>
      </w:r>
      <w:r w:rsidRPr="00D27B36">
        <w:rPr>
          <w:rFonts w:asciiTheme="minorHAnsi" w:hAnsiTheme="minorHAnsi" w:cstheme="minorHAnsi"/>
          <w:sz w:val="22"/>
          <w:szCs w:val="22"/>
          <w:lang w:val="en-US"/>
        </w:rPr>
        <w:t xml:space="preserve">The supplier must deliver the equipment that is the subject of this public procurement and carry out all activities for the successful implementation </w:t>
      </w:r>
      <w:r w:rsidRPr="007164CA">
        <w:rPr>
          <w:rFonts w:asciiTheme="minorHAnsi" w:hAnsiTheme="minorHAnsi" w:cstheme="minorHAnsi"/>
          <w:sz w:val="22"/>
          <w:szCs w:val="22"/>
          <w:lang w:val="en-US"/>
        </w:rPr>
        <w:t>of item 1</w:t>
      </w:r>
      <w:r w:rsidR="007164CA" w:rsidRPr="007164CA">
        <w:rPr>
          <w:rFonts w:asciiTheme="minorHAnsi" w:hAnsiTheme="minorHAnsi" w:cstheme="minorHAnsi"/>
          <w:sz w:val="22"/>
          <w:szCs w:val="22"/>
          <w:lang w:val="en-US"/>
        </w:rPr>
        <w:t>.</w:t>
      </w:r>
      <w:r w:rsidR="0054400B">
        <w:rPr>
          <w:rFonts w:asciiTheme="minorHAnsi" w:hAnsiTheme="minorHAnsi" w:cstheme="minorHAnsi"/>
          <w:sz w:val="22"/>
          <w:szCs w:val="22"/>
          <w:lang w:val="en-US"/>
        </w:rPr>
        <w:t>1</w:t>
      </w:r>
      <w:r w:rsidR="00704BE8">
        <w:rPr>
          <w:rFonts w:asciiTheme="minorHAnsi" w:hAnsiTheme="minorHAnsi" w:cstheme="minorHAnsi"/>
          <w:sz w:val="22"/>
          <w:szCs w:val="22"/>
          <w:lang w:val="en-US"/>
        </w:rPr>
        <w:t>8</w:t>
      </w:r>
      <w:r w:rsidRPr="007164CA">
        <w:rPr>
          <w:rFonts w:asciiTheme="minorHAnsi" w:hAnsiTheme="minorHAnsi" w:cstheme="minorHAnsi"/>
          <w:sz w:val="22"/>
          <w:szCs w:val="22"/>
          <w:lang w:val="en-US"/>
        </w:rPr>
        <w:t xml:space="preserve"> of the technical specifications at the location University of Maribor, Faculty of Chemistry and Chemical </w:t>
      </w:r>
      <w:r w:rsidR="003353FB">
        <w:rPr>
          <w:rFonts w:asciiTheme="minorHAnsi" w:hAnsiTheme="minorHAnsi" w:cstheme="minorHAnsi"/>
          <w:sz w:val="22"/>
          <w:szCs w:val="22"/>
          <w:lang w:val="en-US"/>
        </w:rPr>
        <w:t>Engineering</w:t>
      </w:r>
      <w:r w:rsidRPr="007164CA">
        <w:rPr>
          <w:rFonts w:asciiTheme="minorHAnsi" w:hAnsiTheme="minorHAnsi" w:cstheme="minorHAnsi"/>
          <w:sz w:val="22"/>
          <w:szCs w:val="22"/>
          <w:lang w:val="en-US"/>
        </w:rPr>
        <w:t xml:space="preserve">, </w:t>
      </w:r>
      <w:proofErr w:type="spellStart"/>
      <w:r w:rsidRPr="007164CA">
        <w:rPr>
          <w:rFonts w:asciiTheme="minorHAnsi" w:hAnsiTheme="minorHAnsi" w:cstheme="minorHAnsi"/>
          <w:sz w:val="22"/>
          <w:szCs w:val="22"/>
          <w:lang w:val="en-US"/>
        </w:rPr>
        <w:t>Smetanova</w:t>
      </w:r>
      <w:proofErr w:type="spellEnd"/>
      <w:r w:rsidRPr="007164CA">
        <w:rPr>
          <w:rFonts w:asciiTheme="minorHAnsi" w:hAnsiTheme="minorHAnsi" w:cstheme="minorHAnsi"/>
          <w:sz w:val="22"/>
          <w:szCs w:val="22"/>
          <w:lang w:val="en-US"/>
        </w:rPr>
        <w:t xml:space="preserve"> </w:t>
      </w:r>
      <w:proofErr w:type="spellStart"/>
      <w:r w:rsidRPr="007164CA">
        <w:rPr>
          <w:rFonts w:asciiTheme="minorHAnsi" w:hAnsiTheme="minorHAnsi" w:cstheme="minorHAnsi"/>
          <w:sz w:val="22"/>
          <w:szCs w:val="22"/>
          <w:lang w:val="en-US"/>
        </w:rPr>
        <w:t>ulica</w:t>
      </w:r>
      <w:proofErr w:type="spellEnd"/>
      <w:r w:rsidRPr="007164CA">
        <w:rPr>
          <w:rFonts w:asciiTheme="minorHAnsi" w:hAnsiTheme="minorHAnsi" w:cstheme="minorHAnsi"/>
          <w:sz w:val="22"/>
          <w:szCs w:val="22"/>
          <w:lang w:val="en-US"/>
        </w:rPr>
        <w:t xml:space="preserve"> 17, 2000 Maribor, no later </w:t>
      </w:r>
      <w:r w:rsidRPr="0054400B">
        <w:rPr>
          <w:rFonts w:asciiTheme="minorHAnsi" w:hAnsiTheme="minorHAnsi" w:cstheme="minorHAnsi"/>
          <w:sz w:val="22"/>
          <w:szCs w:val="22"/>
          <w:lang w:val="en-US"/>
        </w:rPr>
        <w:t>than 2</w:t>
      </w:r>
      <w:r w:rsidR="0054400B" w:rsidRPr="0054400B">
        <w:rPr>
          <w:rFonts w:asciiTheme="minorHAnsi" w:hAnsiTheme="minorHAnsi" w:cstheme="minorHAnsi"/>
          <w:sz w:val="22"/>
          <w:szCs w:val="22"/>
          <w:lang w:val="en-US"/>
        </w:rPr>
        <w:t>4</w:t>
      </w:r>
      <w:r w:rsidRPr="0054400B">
        <w:rPr>
          <w:rFonts w:asciiTheme="minorHAnsi" w:hAnsiTheme="minorHAnsi" w:cstheme="minorHAnsi"/>
          <w:sz w:val="22"/>
          <w:szCs w:val="22"/>
          <w:lang w:val="en-US"/>
        </w:rPr>
        <w:t>0 days</w:t>
      </w:r>
      <w:r w:rsidRPr="007164CA">
        <w:rPr>
          <w:rFonts w:asciiTheme="minorHAnsi" w:hAnsiTheme="minorHAnsi" w:cstheme="minorHAnsi"/>
          <w:sz w:val="22"/>
          <w:szCs w:val="22"/>
          <w:lang w:val="en-US"/>
        </w:rPr>
        <w:t xml:space="preserve"> from the entry into force of the contract.</w:t>
      </w:r>
    </w:p>
    <w:p w14:paraId="1509D86B" w14:textId="77777777" w:rsidR="00953770" w:rsidRPr="007164CA" w:rsidRDefault="00953770" w:rsidP="00953770">
      <w:pPr>
        <w:pStyle w:val="Glava"/>
        <w:tabs>
          <w:tab w:val="clear" w:pos="4536"/>
          <w:tab w:val="clear" w:pos="9072"/>
        </w:tabs>
        <w:ind w:right="-142"/>
        <w:rPr>
          <w:rFonts w:ascii="Calibri" w:eastAsia="Calibri" w:hAnsi="Calibri" w:cs="Calibri"/>
          <w:color w:val="0070C0"/>
          <w:lang w:val="en-US"/>
        </w:rPr>
      </w:pPr>
    </w:p>
    <w:p w14:paraId="35C0388B" w14:textId="35CFF2D2" w:rsidR="00953770" w:rsidRDefault="00953770" w:rsidP="00953770">
      <w:pPr>
        <w:pStyle w:val="Navadensplet1"/>
        <w:overflowPunct/>
        <w:autoSpaceDE/>
        <w:autoSpaceDN/>
        <w:adjustRightInd/>
        <w:spacing w:before="0" w:after="0"/>
        <w:jc w:val="both"/>
        <w:rPr>
          <w:rFonts w:asciiTheme="minorHAnsi" w:hAnsiTheme="minorHAnsi" w:cstheme="minorHAnsi"/>
          <w:sz w:val="22"/>
          <w:szCs w:val="22"/>
          <w:lang w:val="en-US"/>
        </w:rPr>
      </w:pPr>
      <w:r w:rsidRPr="007164CA">
        <w:rPr>
          <w:rFonts w:asciiTheme="minorHAnsi" w:hAnsiTheme="minorHAnsi" w:cstheme="minorHAnsi"/>
          <w:b/>
          <w:bCs/>
          <w:sz w:val="22"/>
          <w:szCs w:val="22"/>
          <w:lang w:val="en-US"/>
        </w:rPr>
        <w:t xml:space="preserve">LOT 2: </w:t>
      </w:r>
      <w:r w:rsidRPr="007164CA">
        <w:rPr>
          <w:rFonts w:asciiTheme="minorHAnsi" w:hAnsiTheme="minorHAnsi" w:cstheme="minorHAnsi"/>
          <w:sz w:val="22"/>
          <w:szCs w:val="22"/>
          <w:lang w:val="en-US"/>
        </w:rPr>
        <w:t xml:space="preserve">The supplier must deliver the equipment that is the subject of this public </w:t>
      </w:r>
      <w:r w:rsidR="00EE38B0" w:rsidRPr="007164CA">
        <w:rPr>
          <w:rFonts w:asciiTheme="minorHAnsi" w:hAnsiTheme="minorHAnsi" w:cstheme="minorHAnsi"/>
          <w:sz w:val="22"/>
          <w:szCs w:val="22"/>
          <w:lang w:val="en-US"/>
        </w:rPr>
        <w:t>procurement and carry out all activities for the successful implementation of item 2.</w:t>
      </w:r>
      <w:r w:rsidR="00EE38B0">
        <w:rPr>
          <w:rFonts w:asciiTheme="minorHAnsi" w:hAnsiTheme="minorHAnsi" w:cstheme="minorHAnsi"/>
          <w:sz w:val="22"/>
          <w:szCs w:val="22"/>
          <w:lang w:val="en-US"/>
        </w:rPr>
        <w:t>2</w:t>
      </w:r>
      <w:r w:rsidR="00E734F9">
        <w:rPr>
          <w:rFonts w:asciiTheme="minorHAnsi" w:hAnsiTheme="minorHAnsi" w:cstheme="minorHAnsi"/>
          <w:sz w:val="22"/>
          <w:szCs w:val="22"/>
          <w:lang w:val="en-US"/>
        </w:rPr>
        <w:t>3</w:t>
      </w:r>
      <w:r w:rsidR="00EE38B0" w:rsidRPr="00D27B36">
        <w:rPr>
          <w:rFonts w:asciiTheme="minorHAnsi" w:hAnsiTheme="minorHAnsi" w:cstheme="minorHAnsi"/>
          <w:sz w:val="22"/>
          <w:szCs w:val="22"/>
          <w:lang w:val="en-US"/>
        </w:rPr>
        <w:t xml:space="preserve"> of the technical specifications at the location</w:t>
      </w:r>
      <w:r w:rsidR="00EE38B0">
        <w:rPr>
          <w:rFonts w:asciiTheme="minorHAnsi" w:hAnsiTheme="minorHAnsi" w:cstheme="minorHAnsi"/>
          <w:sz w:val="22"/>
          <w:szCs w:val="22"/>
          <w:lang w:val="en-US"/>
        </w:rPr>
        <w:t xml:space="preserve"> </w:t>
      </w:r>
      <w:r w:rsidRPr="00D27B36">
        <w:rPr>
          <w:rFonts w:asciiTheme="minorHAnsi" w:hAnsiTheme="minorHAnsi" w:cstheme="minorHAnsi"/>
          <w:sz w:val="22"/>
          <w:szCs w:val="22"/>
          <w:lang w:val="en-US"/>
        </w:rPr>
        <w:t xml:space="preserve">University of Maribor, Faculty of Chemistry and Chemical </w:t>
      </w:r>
      <w:r w:rsidR="003353FB">
        <w:rPr>
          <w:rFonts w:asciiTheme="minorHAnsi" w:hAnsiTheme="minorHAnsi" w:cstheme="minorHAnsi"/>
          <w:sz w:val="22"/>
          <w:szCs w:val="22"/>
          <w:lang w:val="en-US"/>
        </w:rPr>
        <w:t>Engineering</w:t>
      </w:r>
      <w:r w:rsidRPr="00D27B36">
        <w:rPr>
          <w:rFonts w:asciiTheme="minorHAnsi" w:hAnsiTheme="minorHAnsi" w:cstheme="minorHAnsi"/>
          <w:sz w:val="22"/>
          <w:szCs w:val="22"/>
          <w:lang w:val="en-US"/>
        </w:rPr>
        <w:t xml:space="preserve">, </w:t>
      </w:r>
      <w:proofErr w:type="spellStart"/>
      <w:r w:rsidRPr="00D27B36">
        <w:rPr>
          <w:rFonts w:asciiTheme="minorHAnsi" w:hAnsiTheme="minorHAnsi" w:cstheme="minorHAnsi"/>
          <w:sz w:val="22"/>
          <w:szCs w:val="22"/>
          <w:lang w:val="en-US"/>
        </w:rPr>
        <w:t>Smetanova</w:t>
      </w:r>
      <w:proofErr w:type="spellEnd"/>
      <w:r w:rsidRPr="00D27B36">
        <w:rPr>
          <w:rFonts w:asciiTheme="minorHAnsi" w:hAnsiTheme="minorHAnsi" w:cstheme="minorHAnsi"/>
          <w:sz w:val="22"/>
          <w:szCs w:val="22"/>
          <w:lang w:val="en-US"/>
        </w:rPr>
        <w:t xml:space="preserve"> </w:t>
      </w:r>
      <w:proofErr w:type="spellStart"/>
      <w:r w:rsidRPr="00D27B36">
        <w:rPr>
          <w:rFonts w:asciiTheme="minorHAnsi" w:hAnsiTheme="minorHAnsi" w:cstheme="minorHAnsi"/>
          <w:sz w:val="22"/>
          <w:szCs w:val="22"/>
          <w:lang w:val="en-US"/>
        </w:rPr>
        <w:t>ulica</w:t>
      </w:r>
      <w:proofErr w:type="spellEnd"/>
      <w:r w:rsidRPr="00D27B36">
        <w:rPr>
          <w:rFonts w:asciiTheme="minorHAnsi" w:hAnsiTheme="minorHAnsi" w:cstheme="minorHAnsi"/>
          <w:sz w:val="22"/>
          <w:szCs w:val="22"/>
          <w:lang w:val="en-US"/>
        </w:rPr>
        <w:t xml:space="preserve"> 17, 2000 Maribor, no </w:t>
      </w:r>
      <w:r w:rsidRPr="00EE38B0">
        <w:rPr>
          <w:rFonts w:asciiTheme="minorHAnsi" w:hAnsiTheme="minorHAnsi" w:cstheme="minorHAnsi"/>
          <w:sz w:val="22"/>
          <w:szCs w:val="22"/>
          <w:lang w:val="en-US"/>
        </w:rPr>
        <w:t xml:space="preserve">later than </w:t>
      </w:r>
      <w:r w:rsidR="00D27B36" w:rsidRPr="00EE38B0">
        <w:rPr>
          <w:rFonts w:asciiTheme="minorHAnsi" w:hAnsiTheme="minorHAnsi" w:cstheme="minorHAnsi"/>
          <w:sz w:val="22"/>
          <w:szCs w:val="22"/>
          <w:lang w:val="en-US"/>
        </w:rPr>
        <w:t>12</w:t>
      </w:r>
      <w:r w:rsidRPr="00EE38B0">
        <w:rPr>
          <w:rFonts w:asciiTheme="minorHAnsi" w:hAnsiTheme="minorHAnsi" w:cstheme="minorHAnsi"/>
          <w:sz w:val="22"/>
          <w:szCs w:val="22"/>
          <w:lang w:val="en-US"/>
        </w:rPr>
        <w:t>0 days from</w:t>
      </w:r>
      <w:r w:rsidRPr="00D27B36">
        <w:rPr>
          <w:rFonts w:asciiTheme="minorHAnsi" w:hAnsiTheme="minorHAnsi" w:cstheme="minorHAnsi"/>
          <w:sz w:val="22"/>
          <w:szCs w:val="22"/>
          <w:lang w:val="en-US"/>
        </w:rPr>
        <w:t xml:space="preserve"> the entry into force of the contract.</w:t>
      </w:r>
    </w:p>
    <w:p w14:paraId="05A3353D" w14:textId="613E1B8E" w:rsidR="00BC4B76" w:rsidRDefault="00BC4B76" w:rsidP="00953770">
      <w:pPr>
        <w:pStyle w:val="Navadensplet1"/>
        <w:overflowPunct/>
        <w:autoSpaceDE/>
        <w:autoSpaceDN/>
        <w:adjustRightInd/>
        <w:spacing w:before="0" w:after="0"/>
        <w:jc w:val="both"/>
        <w:rPr>
          <w:rFonts w:asciiTheme="minorHAnsi" w:hAnsiTheme="minorHAnsi" w:cstheme="minorHAnsi"/>
          <w:sz w:val="22"/>
          <w:szCs w:val="22"/>
          <w:lang w:val="en-US"/>
        </w:rPr>
      </w:pPr>
    </w:p>
    <w:p w14:paraId="651D5D97" w14:textId="7EB3CD0C" w:rsidR="00BC4B76" w:rsidRPr="00926D07" w:rsidRDefault="00BC4B76" w:rsidP="00BC4B76">
      <w:pPr>
        <w:pStyle w:val="Navadensplet1"/>
        <w:overflowPunct/>
        <w:autoSpaceDE/>
        <w:adjustRightInd/>
        <w:spacing w:before="0" w:after="0"/>
        <w:jc w:val="both"/>
        <w:rPr>
          <w:rFonts w:ascii="Calibri" w:hAnsi="Calibri" w:cs="Calibri"/>
          <w:sz w:val="22"/>
          <w:szCs w:val="22"/>
          <w:lang w:val="en-US"/>
        </w:rPr>
      </w:pPr>
      <w:r w:rsidRPr="00926D07">
        <w:rPr>
          <w:rFonts w:ascii="Calibri" w:hAnsi="Calibri" w:cs="Calibri"/>
          <w:b/>
          <w:bCs/>
          <w:sz w:val="22"/>
          <w:szCs w:val="22"/>
          <w:lang w:val="en-US"/>
        </w:rPr>
        <w:t>L</w:t>
      </w:r>
      <w:r>
        <w:rPr>
          <w:rFonts w:ascii="Calibri" w:hAnsi="Calibri" w:cs="Calibri"/>
          <w:b/>
          <w:bCs/>
          <w:sz w:val="22"/>
          <w:szCs w:val="22"/>
          <w:lang w:val="en-US"/>
        </w:rPr>
        <w:t>OT</w:t>
      </w:r>
      <w:r w:rsidRPr="00926D07">
        <w:rPr>
          <w:rFonts w:ascii="Calibri" w:hAnsi="Calibri" w:cs="Calibri"/>
          <w:b/>
          <w:bCs/>
          <w:sz w:val="22"/>
          <w:szCs w:val="22"/>
          <w:lang w:val="en-US"/>
        </w:rPr>
        <w:t xml:space="preserve"> 3: </w:t>
      </w:r>
      <w:r w:rsidRPr="00926D07">
        <w:rPr>
          <w:rFonts w:ascii="Calibri" w:hAnsi="Calibri" w:cs="Calibri"/>
          <w:sz w:val="22"/>
          <w:szCs w:val="22"/>
          <w:lang w:val="en-US"/>
        </w:rPr>
        <w:t xml:space="preserve">The supplier must deliver the equipment that is the subject of this public procurement and carry out all activities for the successful implementation of item 3.11 of the technical specifications at the location University of Maribor, Faculty of Chemistry and Chemical Technology, </w:t>
      </w:r>
      <w:proofErr w:type="spellStart"/>
      <w:r w:rsidRPr="00926D07">
        <w:rPr>
          <w:rFonts w:ascii="Calibri" w:hAnsi="Calibri" w:cs="Calibri"/>
          <w:sz w:val="22"/>
          <w:szCs w:val="22"/>
          <w:lang w:val="en-US"/>
        </w:rPr>
        <w:t>Smetanova</w:t>
      </w:r>
      <w:proofErr w:type="spellEnd"/>
      <w:r w:rsidRPr="00926D07">
        <w:rPr>
          <w:rFonts w:ascii="Calibri" w:hAnsi="Calibri" w:cs="Calibri"/>
          <w:sz w:val="22"/>
          <w:szCs w:val="22"/>
          <w:lang w:val="en-US"/>
        </w:rPr>
        <w:t xml:space="preserve"> </w:t>
      </w:r>
      <w:proofErr w:type="spellStart"/>
      <w:r w:rsidRPr="00926D07">
        <w:rPr>
          <w:rFonts w:ascii="Calibri" w:hAnsi="Calibri" w:cs="Calibri"/>
          <w:sz w:val="22"/>
          <w:szCs w:val="22"/>
          <w:lang w:val="en-US"/>
        </w:rPr>
        <w:t>ulica</w:t>
      </w:r>
      <w:proofErr w:type="spellEnd"/>
      <w:r w:rsidRPr="00926D07">
        <w:rPr>
          <w:rFonts w:ascii="Calibri" w:hAnsi="Calibri" w:cs="Calibri"/>
          <w:sz w:val="22"/>
          <w:szCs w:val="22"/>
          <w:lang w:val="en-US"/>
        </w:rPr>
        <w:t xml:space="preserve"> 17, 2000 Maribor, no later than 60 days from the entry into force of the contract.</w:t>
      </w:r>
    </w:p>
    <w:p w14:paraId="26B411D8" w14:textId="77777777" w:rsidR="00BC4B76" w:rsidRPr="00D27B36" w:rsidRDefault="00BC4B76" w:rsidP="00953770">
      <w:pPr>
        <w:pStyle w:val="Navadensplet1"/>
        <w:overflowPunct/>
        <w:autoSpaceDE/>
        <w:autoSpaceDN/>
        <w:adjustRightInd/>
        <w:spacing w:before="0" w:after="0"/>
        <w:jc w:val="both"/>
        <w:rPr>
          <w:rFonts w:asciiTheme="minorHAnsi" w:hAnsiTheme="minorHAnsi" w:cstheme="minorHAnsi"/>
          <w:b/>
          <w:bCs/>
          <w:sz w:val="22"/>
          <w:szCs w:val="22"/>
          <w:lang w:val="en-US"/>
        </w:rPr>
      </w:pPr>
    </w:p>
    <w:p w14:paraId="63364C6E" w14:textId="77777777" w:rsidR="00691A99" w:rsidRPr="00D27B36"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val="en-US" w:eastAsia="x-none"/>
        </w:rPr>
      </w:pPr>
    </w:p>
    <w:p w14:paraId="3B00A274" w14:textId="77777777" w:rsidR="00D27B36" w:rsidRPr="00D27B36" w:rsidRDefault="00D27B36" w:rsidP="00D27B36">
      <w:pPr>
        <w:pStyle w:val="Navadensplet1"/>
        <w:overflowPunct/>
        <w:autoSpaceDE/>
        <w:autoSpaceDN/>
        <w:adjustRightInd/>
        <w:spacing w:before="0" w:after="0"/>
        <w:jc w:val="both"/>
        <w:rPr>
          <w:rFonts w:asciiTheme="minorHAnsi" w:hAnsiTheme="minorHAnsi" w:cstheme="minorHAnsi"/>
          <w:b/>
          <w:bCs/>
          <w:sz w:val="22"/>
          <w:szCs w:val="22"/>
          <w:lang w:val="en-US"/>
        </w:rPr>
      </w:pPr>
      <w:r w:rsidRPr="00D27B36">
        <w:rPr>
          <w:rFonts w:asciiTheme="minorHAnsi" w:hAnsiTheme="minorHAnsi" w:cstheme="minorHAnsi"/>
          <w:b/>
          <w:bCs/>
          <w:sz w:val="22"/>
          <w:szCs w:val="22"/>
          <w:lang w:val="en-US"/>
        </w:rPr>
        <w:t>Warranty period:</w:t>
      </w:r>
    </w:p>
    <w:p w14:paraId="2265142F" w14:textId="77777777" w:rsidR="00D27B36" w:rsidRPr="00D27B36" w:rsidRDefault="00D27B36" w:rsidP="00D27B36">
      <w:pPr>
        <w:pStyle w:val="Navadensplet1"/>
        <w:overflowPunct/>
        <w:autoSpaceDE/>
        <w:autoSpaceDN/>
        <w:adjustRightInd/>
        <w:spacing w:before="0" w:after="0"/>
        <w:jc w:val="both"/>
        <w:rPr>
          <w:rFonts w:asciiTheme="minorHAnsi" w:hAnsiTheme="minorHAnsi" w:cstheme="minorHAnsi"/>
          <w:b/>
          <w:bCs/>
          <w:sz w:val="22"/>
          <w:szCs w:val="22"/>
          <w:lang w:val="en-US"/>
        </w:rPr>
      </w:pPr>
    </w:p>
    <w:p w14:paraId="1AC412F6" w14:textId="093FCF56" w:rsidR="00D27B36" w:rsidRPr="00D27B36" w:rsidRDefault="00D27B36" w:rsidP="003353FB">
      <w:pPr>
        <w:pStyle w:val="Navadensplet1"/>
        <w:spacing w:after="0"/>
        <w:jc w:val="both"/>
        <w:rPr>
          <w:rFonts w:asciiTheme="minorHAnsi" w:hAnsiTheme="minorHAnsi" w:cstheme="minorHAnsi"/>
          <w:sz w:val="22"/>
          <w:szCs w:val="22"/>
          <w:lang w:val="en-US"/>
        </w:rPr>
      </w:pPr>
      <w:r w:rsidRPr="00D27B36">
        <w:rPr>
          <w:rFonts w:asciiTheme="minorHAnsi" w:hAnsiTheme="minorHAnsi" w:cstheme="minorHAnsi"/>
          <w:b/>
          <w:bCs/>
          <w:sz w:val="22"/>
          <w:szCs w:val="22"/>
          <w:lang w:val="en-US"/>
        </w:rPr>
        <w:t>LOT 1:</w:t>
      </w:r>
      <w:r w:rsidRPr="00D27B36">
        <w:rPr>
          <w:rFonts w:asciiTheme="minorHAnsi" w:hAnsiTheme="minorHAnsi" w:cstheme="minorHAnsi"/>
          <w:sz w:val="22"/>
          <w:szCs w:val="22"/>
          <w:lang w:val="en-US"/>
        </w:rPr>
        <w:t xml:space="preserve"> For the delivered equipment, the supplier </w:t>
      </w:r>
      <w:r w:rsidRPr="007F61FB">
        <w:rPr>
          <w:rFonts w:asciiTheme="minorHAnsi" w:hAnsiTheme="minorHAnsi" w:cstheme="minorHAnsi"/>
          <w:sz w:val="22"/>
          <w:szCs w:val="22"/>
          <w:lang w:val="en-US"/>
        </w:rPr>
        <w:t xml:space="preserve">provides a </w:t>
      </w:r>
      <w:r w:rsidR="007F61FB" w:rsidRPr="007F61FB">
        <w:rPr>
          <w:rFonts w:asciiTheme="minorHAnsi" w:hAnsiTheme="minorHAnsi" w:cstheme="minorHAnsi"/>
          <w:sz w:val="22"/>
          <w:szCs w:val="22"/>
          <w:lang w:val="en-US"/>
        </w:rPr>
        <w:t>3</w:t>
      </w:r>
      <w:r w:rsidRPr="007F61FB">
        <w:rPr>
          <w:rFonts w:asciiTheme="minorHAnsi" w:hAnsiTheme="minorHAnsi" w:cstheme="minorHAnsi"/>
          <w:sz w:val="22"/>
          <w:szCs w:val="22"/>
          <w:lang w:val="en-US"/>
        </w:rPr>
        <w:t xml:space="preserve"> (</w:t>
      </w:r>
      <w:r w:rsidR="007F61FB" w:rsidRPr="007F61FB">
        <w:rPr>
          <w:rFonts w:asciiTheme="minorHAnsi" w:hAnsiTheme="minorHAnsi" w:cstheme="minorHAnsi"/>
          <w:sz w:val="22"/>
          <w:szCs w:val="22"/>
          <w:lang w:val="en-US"/>
        </w:rPr>
        <w:t>three</w:t>
      </w:r>
      <w:r w:rsidRPr="007F61FB">
        <w:rPr>
          <w:rFonts w:asciiTheme="minorHAnsi" w:hAnsiTheme="minorHAnsi" w:cstheme="minorHAnsi"/>
          <w:sz w:val="22"/>
          <w:szCs w:val="22"/>
          <w:lang w:val="en-US"/>
        </w:rPr>
        <w:t>) year</w:t>
      </w:r>
      <w:r w:rsidR="007F61FB" w:rsidRPr="007F61FB">
        <w:rPr>
          <w:rFonts w:asciiTheme="minorHAnsi" w:hAnsiTheme="minorHAnsi" w:cstheme="minorHAnsi"/>
          <w:sz w:val="22"/>
          <w:szCs w:val="22"/>
          <w:lang w:val="en-US"/>
        </w:rPr>
        <w:t>s</w:t>
      </w:r>
      <w:r w:rsidRPr="007F61FB">
        <w:rPr>
          <w:rFonts w:asciiTheme="minorHAnsi" w:hAnsiTheme="minorHAnsi" w:cstheme="minorHAnsi"/>
          <w:sz w:val="22"/>
          <w:szCs w:val="22"/>
          <w:lang w:val="en-US"/>
        </w:rPr>
        <w:t xml:space="preserve"> warranty</w:t>
      </w:r>
      <w:r w:rsidRPr="00D27B36">
        <w:rPr>
          <w:rFonts w:asciiTheme="minorHAnsi" w:hAnsiTheme="minorHAnsi" w:cstheme="minorHAnsi"/>
          <w:sz w:val="22"/>
          <w:szCs w:val="22"/>
          <w:lang w:val="en-US"/>
        </w:rPr>
        <w:t xml:space="preserve"> for a flawless technical operation.</w:t>
      </w:r>
    </w:p>
    <w:p w14:paraId="6F183092" w14:textId="77777777" w:rsidR="00D27B36" w:rsidRPr="00D27B36" w:rsidRDefault="00D27B36" w:rsidP="003353FB">
      <w:pPr>
        <w:pStyle w:val="Navadensplet1"/>
        <w:spacing w:after="0"/>
        <w:jc w:val="both"/>
        <w:rPr>
          <w:rFonts w:asciiTheme="minorHAnsi" w:hAnsiTheme="minorHAnsi" w:cstheme="minorHAnsi"/>
          <w:sz w:val="22"/>
          <w:szCs w:val="22"/>
          <w:lang w:val="en-US"/>
        </w:rPr>
      </w:pPr>
    </w:p>
    <w:p w14:paraId="0E0C3CA4" w14:textId="0A2AABDF" w:rsidR="00D27B36" w:rsidRPr="00D27B36" w:rsidRDefault="00D27B36" w:rsidP="003353FB">
      <w:pPr>
        <w:pStyle w:val="Navadensplet1"/>
        <w:overflowPunct/>
        <w:autoSpaceDE/>
        <w:autoSpaceDN/>
        <w:adjustRightInd/>
        <w:spacing w:before="0" w:after="0"/>
        <w:jc w:val="both"/>
        <w:rPr>
          <w:rFonts w:asciiTheme="minorHAnsi" w:hAnsiTheme="minorHAnsi" w:cstheme="minorHAnsi"/>
          <w:b/>
          <w:bCs/>
          <w:sz w:val="22"/>
          <w:szCs w:val="22"/>
          <w:lang w:val="en-US"/>
        </w:rPr>
      </w:pPr>
      <w:r w:rsidRPr="00D27B36">
        <w:rPr>
          <w:rFonts w:asciiTheme="minorHAnsi" w:hAnsiTheme="minorHAnsi" w:cstheme="minorHAnsi"/>
          <w:b/>
          <w:bCs/>
          <w:sz w:val="22"/>
          <w:szCs w:val="22"/>
          <w:lang w:val="en-US"/>
        </w:rPr>
        <w:t xml:space="preserve">LOT 2: </w:t>
      </w:r>
      <w:r w:rsidRPr="00D27B36">
        <w:rPr>
          <w:rFonts w:asciiTheme="minorHAnsi" w:hAnsiTheme="minorHAnsi" w:cstheme="minorHAnsi"/>
          <w:sz w:val="22"/>
          <w:szCs w:val="22"/>
          <w:lang w:val="en-US"/>
        </w:rPr>
        <w:t xml:space="preserve">For the supplied equipment, the supplier provides a </w:t>
      </w:r>
      <w:r>
        <w:rPr>
          <w:rFonts w:asciiTheme="minorHAnsi" w:hAnsiTheme="minorHAnsi" w:cstheme="minorHAnsi"/>
          <w:sz w:val="22"/>
          <w:szCs w:val="22"/>
          <w:lang w:val="en-US"/>
        </w:rPr>
        <w:t>2</w:t>
      </w:r>
      <w:r w:rsidRPr="00D27B36">
        <w:rPr>
          <w:rFonts w:asciiTheme="minorHAnsi" w:hAnsiTheme="minorHAnsi" w:cstheme="minorHAnsi"/>
          <w:sz w:val="22"/>
          <w:szCs w:val="22"/>
          <w:lang w:val="en-US"/>
        </w:rPr>
        <w:t xml:space="preserve"> (</w:t>
      </w:r>
      <w:r>
        <w:rPr>
          <w:rFonts w:asciiTheme="minorHAnsi" w:hAnsiTheme="minorHAnsi" w:cstheme="minorHAnsi"/>
          <w:sz w:val="22"/>
          <w:szCs w:val="22"/>
          <w:lang w:val="en-US"/>
        </w:rPr>
        <w:t>two</w:t>
      </w:r>
      <w:r w:rsidRPr="00D27B36">
        <w:rPr>
          <w:rFonts w:asciiTheme="minorHAnsi" w:hAnsiTheme="minorHAnsi" w:cstheme="minorHAnsi"/>
          <w:sz w:val="22"/>
          <w:szCs w:val="22"/>
          <w:lang w:val="en-US"/>
        </w:rPr>
        <w:t>) year</w:t>
      </w:r>
      <w:r w:rsidR="00AE0D7C">
        <w:rPr>
          <w:rFonts w:asciiTheme="minorHAnsi" w:hAnsiTheme="minorHAnsi" w:cstheme="minorHAnsi"/>
          <w:sz w:val="22"/>
          <w:szCs w:val="22"/>
          <w:lang w:val="en-US"/>
        </w:rPr>
        <w:t>s</w:t>
      </w:r>
      <w:r w:rsidRPr="00D27B36">
        <w:rPr>
          <w:rFonts w:asciiTheme="minorHAnsi" w:hAnsiTheme="minorHAnsi" w:cstheme="minorHAnsi"/>
          <w:sz w:val="22"/>
          <w:szCs w:val="22"/>
          <w:lang w:val="en-US"/>
        </w:rPr>
        <w:t xml:space="preserve"> warranty for a flawless technical operation.</w:t>
      </w:r>
    </w:p>
    <w:p w14:paraId="213C0E08" w14:textId="4F18AE02" w:rsidR="00E20EFB" w:rsidRDefault="00E20EFB" w:rsidP="006F5AD7">
      <w:pPr>
        <w:pStyle w:val="Navadensplet1"/>
        <w:overflowPunct/>
        <w:autoSpaceDE/>
        <w:autoSpaceDN/>
        <w:adjustRightInd/>
        <w:spacing w:before="0" w:after="0"/>
        <w:jc w:val="both"/>
        <w:rPr>
          <w:rFonts w:asciiTheme="minorHAnsi" w:hAnsiTheme="minorHAnsi" w:cstheme="minorHAnsi"/>
          <w:b/>
          <w:bCs/>
          <w:sz w:val="22"/>
          <w:szCs w:val="22"/>
          <w:lang w:val="en-US"/>
        </w:rPr>
      </w:pPr>
    </w:p>
    <w:p w14:paraId="05616F80" w14:textId="77777777" w:rsidR="00BC4B76" w:rsidRPr="00926D07" w:rsidRDefault="00BC4B76" w:rsidP="00BC4B76">
      <w:pPr>
        <w:pStyle w:val="Navadensplet1"/>
        <w:overflowPunct/>
        <w:autoSpaceDE/>
        <w:autoSpaceDN/>
        <w:adjustRightInd/>
        <w:spacing w:before="0" w:after="0"/>
        <w:jc w:val="both"/>
        <w:rPr>
          <w:rFonts w:asciiTheme="minorHAnsi" w:hAnsiTheme="minorHAnsi" w:cstheme="minorHAnsi"/>
          <w:sz w:val="22"/>
          <w:szCs w:val="22"/>
          <w:lang w:val="en-US"/>
        </w:rPr>
      </w:pPr>
      <w:r w:rsidRPr="00926D07">
        <w:rPr>
          <w:rFonts w:asciiTheme="minorHAnsi" w:hAnsiTheme="minorHAnsi" w:cstheme="minorHAnsi"/>
          <w:b/>
          <w:bCs/>
          <w:sz w:val="22"/>
          <w:szCs w:val="22"/>
          <w:lang w:val="en-US"/>
        </w:rPr>
        <w:t xml:space="preserve">LOT 3: </w:t>
      </w:r>
      <w:r w:rsidRPr="00926D07">
        <w:rPr>
          <w:rFonts w:asciiTheme="minorHAnsi" w:hAnsiTheme="minorHAnsi" w:cstheme="minorHAnsi"/>
          <w:sz w:val="22"/>
          <w:szCs w:val="22"/>
          <w:lang w:val="en-US"/>
        </w:rPr>
        <w:t xml:space="preserve">For the supplied equipment, the supplier provides a 3 (three) year warranty for a flawless technical operation. </w:t>
      </w:r>
    </w:p>
    <w:p w14:paraId="00D84F28" w14:textId="77777777" w:rsidR="00BC4B76" w:rsidRPr="00D27B36" w:rsidRDefault="00BC4B76" w:rsidP="006F5AD7">
      <w:pPr>
        <w:pStyle w:val="Navadensplet1"/>
        <w:overflowPunct/>
        <w:autoSpaceDE/>
        <w:autoSpaceDN/>
        <w:adjustRightInd/>
        <w:spacing w:before="0" w:after="0"/>
        <w:jc w:val="both"/>
        <w:rPr>
          <w:rFonts w:asciiTheme="minorHAnsi" w:hAnsiTheme="minorHAnsi" w:cstheme="minorHAnsi"/>
          <w:b/>
          <w:bCs/>
          <w:sz w:val="22"/>
          <w:szCs w:val="22"/>
          <w:lang w:val="en-US"/>
        </w:rPr>
      </w:pPr>
    </w:p>
    <w:p w14:paraId="1F313E94" w14:textId="77777777" w:rsidR="008C7016" w:rsidRPr="00D27B36" w:rsidRDefault="008C7016" w:rsidP="006F5AD7">
      <w:pPr>
        <w:pStyle w:val="Navadensplet1"/>
        <w:overflowPunct/>
        <w:autoSpaceDE/>
        <w:autoSpaceDN/>
        <w:adjustRightInd/>
        <w:spacing w:before="0" w:after="0"/>
        <w:jc w:val="both"/>
        <w:rPr>
          <w:rFonts w:asciiTheme="minorHAnsi" w:hAnsiTheme="minorHAnsi" w:cstheme="minorHAnsi"/>
          <w:b/>
          <w:bCs/>
          <w:sz w:val="22"/>
          <w:szCs w:val="22"/>
          <w:lang w:val="en-US"/>
        </w:rPr>
      </w:pPr>
    </w:p>
    <w:p w14:paraId="0470AEBC" w14:textId="23023918" w:rsidR="00E20EFB" w:rsidRPr="00D27B36" w:rsidRDefault="006514AF" w:rsidP="00E20EFB">
      <w:pPr>
        <w:rPr>
          <w:rFonts w:cstheme="minorHAnsi"/>
          <w:b/>
          <w:lang w:val="en-US"/>
        </w:rPr>
      </w:pPr>
      <w:r>
        <w:rPr>
          <w:rFonts w:cstheme="minorHAnsi"/>
          <w:b/>
          <w:lang w:val="en-US"/>
        </w:rPr>
        <w:t>LOT</w:t>
      </w:r>
      <w:r w:rsidR="00E20EFB" w:rsidRPr="00D27B36">
        <w:rPr>
          <w:rFonts w:cstheme="minorHAnsi"/>
          <w:b/>
          <w:lang w:val="en-US"/>
        </w:rPr>
        <w:t xml:space="preserve"> 1: </w:t>
      </w:r>
      <w:r w:rsidR="00B90648" w:rsidRPr="006514AF">
        <w:rPr>
          <w:rFonts w:cstheme="minorHAnsi"/>
          <w:b/>
          <w:bCs/>
          <w:lang w:val="en-US"/>
        </w:rPr>
        <w:t>Time-of-Flight Secondary Ion Mass Spectrometry, TOF-SIMS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1067"/>
        <w:gridCol w:w="6909"/>
      </w:tblGrid>
      <w:tr w:rsidR="00E77210" w:rsidRPr="00E77210" w14:paraId="4494C2C3" w14:textId="77777777" w:rsidTr="006E048D">
        <w:tc>
          <w:tcPr>
            <w:tcW w:w="1086" w:type="dxa"/>
          </w:tcPr>
          <w:p w14:paraId="3DB4FCFF" w14:textId="54EE4636" w:rsidR="00E77210" w:rsidRPr="00C70EAF" w:rsidRDefault="00E77210" w:rsidP="00E77210">
            <w:pPr>
              <w:adjustRightInd w:val="0"/>
              <w:rPr>
                <w:rFonts w:cstheme="minorHAnsi"/>
                <w:b/>
                <w:bCs/>
                <w:lang w:val="en-US" w:eastAsia="en-US"/>
              </w:rPr>
            </w:pPr>
            <w:r w:rsidRPr="00C70EAF">
              <w:rPr>
                <w:rFonts w:cstheme="minorHAnsi"/>
                <w:b/>
                <w:bCs/>
                <w:lang w:val="en-US" w:eastAsia="en-US"/>
              </w:rPr>
              <w:t>Item number</w:t>
            </w:r>
          </w:p>
        </w:tc>
        <w:tc>
          <w:tcPr>
            <w:tcW w:w="1067" w:type="dxa"/>
          </w:tcPr>
          <w:p w14:paraId="635AAA1C" w14:textId="54086646" w:rsidR="00E77210" w:rsidRPr="00C70EAF" w:rsidRDefault="00E77210" w:rsidP="00E77210">
            <w:pPr>
              <w:rPr>
                <w:rFonts w:cstheme="minorHAnsi"/>
                <w:b/>
                <w:bCs/>
                <w:lang w:val="en-US" w:eastAsia="en-US"/>
              </w:rPr>
            </w:pPr>
            <w:r w:rsidRPr="00C70EAF">
              <w:rPr>
                <w:rFonts w:cstheme="minorHAnsi"/>
                <w:b/>
                <w:bCs/>
                <w:lang w:val="en-US" w:eastAsia="en-US"/>
              </w:rPr>
              <w:t>Number of pieces</w:t>
            </w:r>
          </w:p>
        </w:tc>
        <w:tc>
          <w:tcPr>
            <w:tcW w:w="6909" w:type="dxa"/>
            <w:vAlign w:val="center"/>
          </w:tcPr>
          <w:p w14:paraId="283CEE75" w14:textId="61487168" w:rsidR="00E77210" w:rsidRPr="00C70EAF" w:rsidRDefault="00E77210" w:rsidP="00E77210">
            <w:pPr>
              <w:adjustRightInd w:val="0"/>
              <w:spacing w:after="0"/>
              <w:rPr>
                <w:rFonts w:cstheme="minorHAnsi"/>
                <w:b/>
                <w:bCs/>
                <w:lang w:val="en-US"/>
              </w:rPr>
            </w:pPr>
            <w:r w:rsidRPr="00C70EAF">
              <w:rPr>
                <w:rFonts w:cstheme="minorHAnsi"/>
                <w:b/>
                <w:bCs/>
                <w:lang w:val="en-US" w:eastAsia="en-US"/>
              </w:rPr>
              <w:t>Required</w:t>
            </w:r>
          </w:p>
        </w:tc>
      </w:tr>
      <w:tr w:rsidR="00BF5D62" w:rsidRPr="00D27B36" w14:paraId="0F6A2BDE" w14:textId="77777777" w:rsidTr="00FF5F7D">
        <w:tc>
          <w:tcPr>
            <w:tcW w:w="1086" w:type="dxa"/>
          </w:tcPr>
          <w:p w14:paraId="02C5EE1D" w14:textId="7F728FA8" w:rsidR="00BF5D62" w:rsidRPr="00D27B36" w:rsidRDefault="00F65480" w:rsidP="00D157A4">
            <w:pPr>
              <w:adjustRightInd w:val="0"/>
              <w:rPr>
                <w:rFonts w:cstheme="minorHAnsi"/>
                <w:lang w:val="en-US" w:eastAsia="en-US"/>
              </w:rPr>
            </w:pPr>
            <w:r>
              <w:rPr>
                <w:rFonts w:cstheme="minorHAnsi"/>
                <w:lang w:val="en-US" w:eastAsia="en-US"/>
              </w:rPr>
              <w:t>1.1</w:t>
            </w:r>
          </w:p>
        </w:tc>
        <w:tc>
          <w:tcPr>
            <w:tcW w:w="1067" w:type="dxa"/>
          </w:tcPr>
          <w:p w14:paraId="7E4C73EC" w14:textId="68FE2E51" w:rsidR="00BF5D62" w:rsidRPr="00D27B36" w:rsidRDefault="00F65480" w:rsidP="00D157A4">
            <w:pPr>
              <w:rPr>
                <w:rFonts w:cstheme="minorHAnsi"/>
                <w:lang w:val="en-US" w:eastAsia="en-US"/>
              </w:rPr>
            </w:pPr>
            <w:r>
              <w:rPr>
                <w:rFonts w:cstheme="minorHAnsi"/>
                <w:lang w:val="en-US" w:eastAsia="en-US"/>
              </w:rPr>
              <w:t>1</w:t>
            </w:r>
          </w:p>
        </w:tc>
        <w:tc>
          <w:tcPr>
            <w:tcW w:w="6909" w:type="dxa"/>
          </w:tcPr>
          <w:p w14:paraId="22885D2D" w14:textId="7277DE38" w:rsidR="00B852F3" w:rsidRPr="00E3179E" w:rsidRDefault="00AC6F1D" w:rsidP="00152A6C">
            <w:pPr>
              <w:adjustRightInd w:val="0"/>
              <w:spacing w:after="0"/>
              <w:rPr>
                <w:rFonts w:cstheme="minorHAnsi"/>
                <w:b/>
                <w:bCs/>
                <w:lang w:val="en-US"/>
              </w:rPr>
            </w:pPr>
            <w:r w:rsidRPr="00E3179E">
              <w:rPr>
                <w:rFonts w:cstheme="minorHAnsi"/>
                <w:lang w:val="en-US"/>
              </w:rPr>
              <w:t>The s</w:t>
            </w:r>
            <w:r w:rsidR="00B852F3" w:rsidRPr="00E3179E">
              <w:rPr>
                <w:rFonts w:cstheme="minorHAnsi"/>
                <w:lang w:val="en-US"/>
              </w:rPr>
              <w:t>ystem must include</w:t>
            </w:r>
            <w:r w:rsidR="001C44CC" w:rsidRPr="00E3179E">
              <w:rPr>
                <w:rFonts w:cstheme="minorHAnsi"/>
                <w:b/>
                <w:bCs/>
                <w:lang w:val="en-US"/>
              </w:rPr>
              <w:t xml:space="preserve"> </w:t>
            </w:r>
            <w:r w:rsidR="00B852F3" w:rsidRPr="00E3179E">
              <w:rPr>
                <w:rFonts w:cstheme="minorHAnsi"/>
                <w:lang w:val="en-US"/>
              </w:rPr>
              <w:t xml:space="preserve">ion source </w:t>
            </w:r>
            <w:r w:rsidR="00B852F3" w:rsidRPr="00E3179E">
              <w:rPr>
                <w:rFonts w:cstheme="minorHAnsi"/>
                <w:b/>
                <w:bCs/>
                <w:lang w:val="en-US"/>
              </w:rPr>
              <w:t>producing Bi</w:t>
            </w:r>
            <w:r w:rsidR="00B852F3" w:rsidRPr="00E3179E">
              <w:rPr>
                <w:rFonts w:cstheme="minorHAnsi"/>
                <w:b/>
                <w:bCs/>
                <w:vertAlign w:val="subscript"/>
                <w:lang w:val="en-US"/>
              </w:rPr>
              <w:t>n</w:t>
            </w:r>
            <w:r w:rsidR="00B852F3" w:rsidRPr="00E3179E">
              <w:rPr>
                <w:rFonts w:cstheme="minorHAnsi"/>
                <w:lang w:val="en-US"/>
              </w:rPr>
              <w:t xml:space="preserve"> primary ions</w:t>
            </w:r>
            <w:r w:rsidR="001C44CC" w:rsidRPr="00E3179E">
              <w:rPr>
                <w:rFonts w:cstheme="minorHAnsi"/>
                <w:lang w:val="en-US"/>
              </w:rPr>
              <w:t xml:space="preserve"> with the following specifications:</w:t>
            </w:r>
          </w:p>
          <w:p w14:paraId="646B5280" w14:textId="160A5D6D"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the source must provide large Bi</w:t>
            </w:r>
            <w:r w:rsidRPr="00E3179E">
              <w:rPr>
                <w:rFonts w:cstheme="minorHAnsi"/>
                <w:vertAlign w:val="subscript"/>
                <w:lang w:val="en-US"/>
              </w:rPr>
              <w:t>n</w:t>
            </w:r>
            <w:r w:rsidRPr="00E3179E">
              <w:rPr>
                <w:rFonts w:cstheme="minorHAnsi"/>
                <w:lang w:val="en-US"/>
              </w:rPr>
              <w:t xml:space="preserve"> clusters up to n=7 and high current of Bi</w:t>
            </w:r>
            <w:r w:rsidRPr="00E3179E">
              <w:rPr>
                <w:rFonts w:cstheme="minorHAnsi"/>
                <w:vertAlign w:val="subscript"/>
                <w:lang w:val="en-US"/>
              </w:rPr>
              <w:t>1</w:t>
            </w:r>
            <w:r w:rsidRPr="00E3179E">
              <w:rPr>
                <w:rFonts w:cstheme="minorHAnsi"/>
                <w:lang w:val="en-US"/>
              </w:rPr>
              <w:t xml:space="preserve">, </w:t>
            </w:r>
          </w:p>
          <w:p w14:paraId="0448D976" w14:textId="4D2CE085"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 xml:space="preserve">total DC current should exceed 40 </w:t>
            </w:r>
            <w:proofErr w:type="spellStart"/>
            <w:r w:rsidRPr="00E3179E">
              <w:rPr>
                <w:rFonts w:cstheme="minorHAnsi"/>
                <w:lang w:val="en-US"/>
              </w:rPr>
              <w:t>nA</w:t>
            </w:r>
            <w:proofErr w:type="spellEnd"/>
            <w:r w:rsidRPr="00E3179E">
              <w:rPr>
                <w:rFonts w:cstheme="minorHAnsi"/>
                <w:lang w:val="en-US"/>
              </w:rPr>
              <w:t xml:space="preserve">, in pulsed mode (including bunching) a target current of 40 </w:t>
            </w:r>
            <w:proofErr w:type="spellStart"/>
            <w:r w:rsidRPr="00E3179E">
              <w:rPr>
                <w:rFonts w:cstheme="minorHAnsi"/>
                <w:lang w:val="en-US"/>
              </w:rPr>
              <w:t>pA</w:t>
            </w:r>
            <w:proofErr w:type="spellEnd"/>
            <w:r w:rsidRPr="00E3179E">
              <w:rPr>
                <w:rFonts w:cstheme="minorHAnsi"/>
                <w:lang w:val="en-US"/>
              </w:rPr>
              <w:t xml:space="preserve"> </w:t>
            </w:r>
            <w:proofErr w:type="gramStart"/>
            <w:r w:rsidRPr="00E3179E">
              <w:rPr>
                <w:rFonts w:cstheme="minorHAnsi"/>
                <w:lang w:val="en-US"/>
              </w:rPr>
              <w:t>has to</w:t>
            </w:r>
            <w:proofErr w:type="gramEnd"/>
            <w:r w:rsidRPr="00E3179E">
              <w:rPr>
                <w:rFonts w:cstheme="minorHAnsi"/>
                <w:lang w:val="en-US"/>
              </w:rPr>
              <w:t xml:space="preserve"> be obtained</w:t>
            </w:r>
            <w:r w:rsidR="00D0641B" w:rsidRPr="00E3179E">
              <w:rPr>
                <w:rFonts w:cstheme="minorHAnsi"/>
                <w:lang w:val="en-US"/>
              </w:rPr>
              <w:t>,</w:t>
            </w:r>
            <w:r w:rsidRPr="00E3179E">
              <w:rPr>
                <w:rFonts w:cstheme="minorHAnsi"/>
                <w:lang w:val="en-US"/>
              </w:rPr>
              <w:t xml:space="preserve"> </w:t>
            </w:r>
          </w:p>
          <w:p w14:paraId="79CB38FD" w14:textId="2B4D9623"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b/>
                <w:bCs/>
                <w:lang w:val="en-US"/>
              </w:rPr>
              <w:t>lateral resolution:</w:t>
            </w:r>
            <w:r w:rsidRPr="00E3179E">
              <w:rPr>
                <w:rFonts w:cstheme="minorHAnsi"/>
                <w:lang w:val="en-US"/>
              </w:rPr>
              <w:t xml:space="preserve"> less than 50 nm (with Bi clusters and Bi </w:t>
            </w:r>
            <w:r w:rsidR="00152A6C" w:rsidRPr="00E3179E">
              <w:rPr>
                <w:rFonts w:cstheme="minorHAnsi"/>
                <w:lang w:val="en-US"/>
              </w:rPr>
              <w:t>ions</w:t>
            </w:r>
            <w:r w:rsidRPr="00E3179E">
              <w:rPr>
                <w:rFonts w:cstheme="minorHAnsi"/>
                <w:lang w:val="en-US"/>
              </w:rPr>
              <w:t>),</w:t>
            </w:r>
          </w:p>
          <w:p w14:paraId="045639CD" w14:textId="2D5566FE"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b/>
                <w:bCs/>
                <w:lang w:val="en-US"/>
              </w:rPr>
              <w:t>mass resolution:</w:t>
            </w:r>
            <w:r w:rsidRPr="00E3179E">
              <w:rPr>
                <w:rFonts w:cstheme="minorHAnsi"/>
                <w:lang w:val="en-US"/>
              </w:rPr>
              <w:t xml:space="preserve"> more than 18</w:t>
            </w:r>
            <w:r w:rsidR="00C70EAF" w:rsidRPr="00E3179E">
              <w:rPr>
                <w:rFonts w:cstheme="minorHAnsi"/>
                <w:lang w:val="en-US"/>
              </w:rPr>
              <w:t xml:space="preserve"> </w:t>
            </w:r>
            <w:r w:rsidRPr="00E3179E">
              <w:rPr>
                <w:rFonts w:cstheme="minorHAnsi"/>
                <w:lang w:val="en-US"/>
              </w:rPr>
              <w:t xml:space="preserve">000 </w:t>
            </w:r>
            <w:r w:rsidR="00C70EAF" w:rsidRPr="00E3179E">
              <w:rPr>
                <w:rFonts w:cstheme="minorHAnsi"/>
                <w:lang w:val="en-US"/>
              </w:rPr>
              <w:t>at</w:t>
            </w:r>
            <w:r w:rsidRPr="00E3179E">
              <w:rPr>
                <w:rFonts w:cstheme="minorHAnsi"/>
                <w:lang w:val="en-US"/>
              </w:rPr>
              <w:t xml:space="preserve"> 29 </w:t>
            </w:r>
            <w:r w:rsidR="00C70EAF" w:rsidRPr="00E3179E">
              <w:rPr>
                <w:rFonts w:cstheme="minorHAnsi"/>
                <w:lang w:val="en-US"/>
              </w:rPr>
              <w:t>atomic mass units</w:t>
            </w:r>
            <w:r w:rsidRPr="00E3179E">
              <w:rPr>
                <w:rFonts w:cstheme="minorHAnsi"/>
                <w:lang w:val="en-US"/>
              </w:rPr>
              <w:t xml:space="preserve"> (with Bi</w:t>
            </w:r>
            <w:r w:rsidRPr="00E3179E">
              <w:rPr>
                <w:rFonts w:cstheme="minorHAnsi"/>
                <w:vertAlign w:val="subscript"/>
                <w:lang w:val="en-US"/>
              </w:rPr>
              <w:t>1</w:t>
            </w:r>
            <w:r w:rsidRPr="00E3179E">
              <w:rPr>
                <w:rFonts w:cstheme="minorHAnsi"/>
                <w:lang w:val="en-US"/>
              </w:rPr>
              <w:t xml:space="preserve"> and Bi</w:t>
            </w:r>
            <w:r w:rsidRPr="00E3179E">
              <w:rPr>
                <w:rFonts w:cstheme="minorHAnsi"/>
                <w:vertAlign w:val="subscript"/>
                <w:lang w:val="en-US"/>
              </w:rPr>
              <w:t>3</w:t>
            </w:r>
            <w:r w:rsidR="00D0641B" w:rsidRPr="00E3179E">
              <w:rPr>
                <w:rFonts w:cstheme="minorHAnsi"/>
                <w:lang w:val="en-US"/>
              </w:rPr>
              <w:t>)</w:t>
            </w:r>
            <w:r w:rsidRPr="00E3179E">
              <w:rPr>
                <w:rFonts w:cstheme="minorHAnsi"/>
                <w:vertAlign w:val="subscript"/>
                <w:lang w:val="en-US"/>
              </w:rPr>
              <w:t>,</w:t>
            </w:r>
            <w:r w:rsidRPr="00E3179E">
              <w:rPr>
                <w:rFonts w:cstheme="minorHAnsi"/>
                <w:lang w:val="en-US"/>
              </w:rPr>
              <w:t xml:space="preserve"> </w:t>
            </w:r>
          </w:p>
          <w:p w14:paraId="7AF4128F" w14:textId="52F86521"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 xml:space="preserve">operation in </w:t>
            </w:r>
            <w:r w:rsidRPr="00E3179E">
              <w:rPr>
                <w:rFonts w:cstheme="minorHAnsi"/>
                <w:b/>
                <w:bCs/>
                <w:lang w:val="en-US"/>
              </w:rPr>
              <w:t>different modes</w:t>
            </w:r>
            <w:r w:rsidRPr="00E3179E">
              <w:rPr>
                <w:rFonts w:cstheme="minorHAnsi"/>
                <w:lang w:val="en-US"/>
              </w:rPr>
              <w:t xml:space="preserve">: high-mass resolution and small spot size at the same time, </w:t>
            </w:r>
            <w:proofErr w:type="gramStart"/>
            <w:r w:rsidRPr="00E3179E">
              <w:rPr>
                <w:rFonts w:cstheme="minorHAnsi"/>
                <w:lang w:val="en-US"/>
              </w:rPr>
              <w:t>i.e.</w:t>
            </w:r>
            <w:proofErr w:type="gramEnd"/>
            <w:r w:rsidRPr="00E3179E">
              <w:rPr>
                <w:rFonts w:cstheme="minorHAnsi"/>
                <w:lang w:val="en-US"/>
              </w:rPr>
              <w:t xml:space="preserve"> a mass resolution of 9</w:t>
            </w:r>
            <w:r w:rsidR="00C70EAF" w:rsidRPr="00E3179E">
              <w:rPr>
                <w:rFonts w:cstheme="minorHAnsi"/>
                <w:lang w:val="en-US"/>
              </w:rPr>
              <w:t xml:space="preserve"> </w:t>
            </w:r>
            <w:r w:rsidRPr="00E3179E">
              <w:rPr>
                <w:rFonts w:cstheme="minorHAnsi"/>
                <w:lang w:val="en-US"/>
              </w:rPr>
              <w:t xml:space="preserve">000 </w:t>
            </w:r>
            <w:r w:rsidR="00C70EAF" w:rsidRPr="00E3179E">
              <w:rPr>
                <w:rFonts w:cstheme="minorHAnsi"/>
                <w:lang w:val="en-US"/>
              </w:rPr>
              <w:t>at</w:t>
            </w:r>
            <w:r w:rsidRPr="00E3179E">
              <w:rPr>
                <w:rFonts w:cstheme="minorHAnsi"/>
                <w:lang w:val="en-US"/>
              </w:rPr>
              <w:t xml:space="preserve"> </w:t>
            </w:r>
            <w:r w:rsidR="00572AF4" w:rsidRPr="00E3179E">
              <w:rPr>
                <w:rFonts w:cstheme="minorHAnsi"/>
                <w:lang w:val="en-US"/>
              </w:rPr>
              <w:t xml:space="preserve">atomic </w:t>
            </w:r>
            <w:r w:rsidRPr="00E3179E">
              <w:rPr>
                <w:rFonts w:cstheme="minorHAnsi"/>
                <w:lang w:val="en-US"/>
              </w:rPr>
              <w:t>mass</w:t>
            </w:r>
            <w:r w:rsidR="00572AF4" w:rsidRPr="00E3179E">
              <w:rPr>
                <w:rFonts w:cstheme="minorHAnsi"/>
                <w:lang w:val="en-US"/>
              </w:rPr>
              <w:t xml:space="preserve"> units</w:t>
            </w:r>
            <w:r w:rsidRPr="00E3179E">
              <w:rPr>
                <w:rFonts w:cstheme="minorHAnsi"/>
                <w:lang w:val="en-US"/>
              </w:rPr>
              <w:t xml:space="preserve"> &gt;50 </w:t>
            </w:r>
            <w:r w:rsidR="00C70EAF" w:rsidRPr="00E3179E">
              <w:rPr>
                <w:rFonts w:cstheme="minorHAnsi"/>
                <w:lang w:val="en-US"/>
              </w:rPr>
              <w:t>atomic mass units</w:t>
            </w:r>
            <w:r w:rsidRPr="00E3179E">
              <w:rPr>
                <w:rFonts w:cstheme="minorHAnsi"/>
                <w:lang w:val="en-US"/>
              </w:rPr>
              <w:t xml:space="preserve"> and a spot size of &lt;90 nm must be demonstrated simultaneously,</w:t>
            </w:r>
          </w:p>
          <w:p w14:paraId="0078F4C9" w14:textId="77777777" w:rsidR="00B852F3" w:rsidRPr="00E3179E" w:rsidRDefault="00B852F3" w:rsidP="00152A6C">
            <w:pPr>
              <w:pStyle w:val="Odstavekseznama"/>
              <w:widowControl w:val="0"/>
              <w:numPr>
                <w:ilvl w:val="0"/>
                <w:numId w:val="18"/>
              </w:numPr>
              <w:autoSpaceDE w:val="0"/>
              <w:autoSpaceDN w:val="0"/>
              <w:adjustRightInd w:val="0"/>
              <w:spacing w:after="0"/>
              <w:rPr>
                <w:rFonts w:cstheme="minorHAnsi"/>
                <w:lang w:val="en-US"/>
              </w:rPr>
            </w:pPr>
            <w:r w:rsidRPr="00E3179E">
              <w:rPr>
                <w:rFonts w:cstheme="minorHAnsi"/>
                <w:lang w:val="en-US"/>
              </w:rPr>
              <w:t>fast imaging of the features of size 90 nm or less,</w:t>
            </w:r>
          </w:p>
          <w:p w14:paraId="5782A05E" w14:textId="4B1A2596" w:rsidR="00B64620" w:rsidRPr="00E3179E" w:rsidRDefault="00B64620" w:rsidP="00152A6C">
            <w:pPr>
              <w:adjustRightInd w:val="0"/>
              <w:spacing w:after="0"/>
              <w:rPr>
                <w:rFonts w:cstheme="minorHAnsi"/>
                <w:b/>
                <w:bCs/>
                <w:lang w:val="en-US"/>
              </w:rPr>
            </w:pPr>
            <w:r w:rsidRPr="00E3179E">
              <w:rPr>
                <w:rFonts w:cstheme="minorHAnsi"/>
                <w:lang w:val="en-US"/>
              </w:rPr>
              <w:t>A</w:t>
            </w:r>
            <w:r w:rsidR="00B852F3" w:rsidRPr="00E3179E">
              <w:rPr>
                <w:rFonts w:cstheme="minorHAnsi"/>
                <w:lang w:val="en-US"/>
              </w:rPr>
              <w:t xml:space="preserve">n internal </w:t>
            </w:r>
            <w:r w:rsidR="00C91FC1" w:rsidRPr="00E3179E">
              <w:rPr>
                <w:rFonts w:cstheme="minorHAnsi"/>
                <w:b/>
                <w:bCs/>
                <w:lang w:val="en-US"/>
              </w:rPr>
              <w:t>F</w:t>
            </w:r>
            <w:r w:rsidR="00B852F3" w:rsidRPr="00E3179E">
              <w:rPr>
                <w:rFonts w:cstheme="minorHAnsi"/>
                <w:b/>
                <w:bCs/>
                <w:lang w:val="en-US"/>
              </w:rPr>
              <w:t>araday cup</w:t>
            </w:r>
            <w:r w:rsidRPr="00E3179E">
              <w:rPr>
                <w:rFonts w:cstheme="minorHAnsi"/>
                <w:b/>
                <w:bCs/>
                <w:lang w:val="en-US"/>
              </w:rPr>
              <w:t xml:space="preserve"> must be included in the system.</w:t>
            </w:r>
          </w:p>
          <w:p w14:paraId="26A70805" w14:textId="1ED0F979" w:rsidR="00535400" w:rsidRPr="00E3179E" w:rsidRDefault="00B64620" w:rsidP="00152A6C">
            <w:pPr>
              <w:adjustRightInd w:val="0"/>
              <w:spacing w:after="0"/>
              <w:rPr>
                <w:rFonts w:cstheme="minorHAnsi"/>
                <w:lang w:val="en-US"/>
              </w:rPr>
            </w:pPr>
            <w:r w:rsidRPr="00E3179E">
              <w:rPr>
                <w:rFonts w:cstheme="minorHAnsi"/>
                <w:lang w:val="en-US"/>
              </w:rPr>
              <w:t>T</w:t>
            </w:r>
            <w:r w:rsidR="00535400" w:rsidRPr="00E3179E">
              <w:rPr>
                <w:rFonts w:cstheme="minorHAnsi"/>
                <w:lang w:val="en-US"/>
              </w:rPr>
              <w:t xml:space="preserve">he </w:t>
            </w:r>
            <w:r w:rsidR="00AC6F1D" w:rsidRPr="00E3179E">
              <w:rPr>
                <w:rFonts w:cstheme="minorHAnsi"/>
                <w:b/>
                <w:bCs/>
                <w:lang w:val="en-US"/>
              </w:rPr>
              <w:t>t</w:t>
            </w:r>
            <w:r w:rsidR="00535400" w:rsidRPr="00E3179E">
              <w:rPr>
                <w:rFonts w:cstheme="minorHAnsi"/>
                <w:b/>
                <w:bCs/>
                <w:lang w:val="en-US"/>
              </w:rPr>
              <w:t>ime-of-flight (TOF) analyzer</w:t>
            </w:r>
            <w:r w:rsidRPr="00E3179E">
              <w:rPr>
                <w:rFonts w:cstheme="minorHAnsi"/>
                <w:b/>
                <w:bCs/>
                <w:lang w:val="en-US"/>
              </w:rPr>
              <w:t xml:space="preserve"> </w:t>
            </w:r>
            <w:r w:rsidRPr="00E3179E">
              <w:rPr>
                <w:rFonts w:cstheme="minorHAnsi"/>
                <w:lang w:val="en-US"/>
              </w:rPr>
              <w:t>with the following characteristics must be included:</w:t>
            </w:r>
          </w:p>
          <w:p w14:paraId="3EEB55DB" w14:textId="063B31FD"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lastRenderedPageBreak/>
              <w:t>high secondary ion transmission and high mass resolution simultaneously (</w:t>
            </w:r>
            <w:r w:rsidR="00C70EAF" w:rsidRPr="00E3179E">
              <w:rPr>
                <w:rFonts w:cstheme="minorHAnsi"/>
                <w:lang w:val="en-US"/>
              </w:rPr>
              <w:t xml:space="preserve">transmission higher than </w:t>
            </w:r>
            <w:r w:rsidRPr="00E3179E">
              <w:rPr>
                <w:rFonts w:cstheme="minorHAnsi"/>
                <w:lang w:val="en-US"/>
              </w:rPr>
              <w:t>&gt;</w:t>
            </w:r>
            <w:r w:rsidR="00C70EAF" w:rsidRPr="00E3179E">
              <w:rPr>
                <w:rFonts w:cstheme="minorHAnsi"/>
                <w:lang w:val="en-US"/>
              </w:rPr>
              <w:t xml:space="preserve"> </w:t>
            </w:r>
            <w:r w:rsidRPr="00E3179E">
              <w:rPr>
                <w:rFonts w:cstheme="minorHAnsi"/>
                <w:lang w:val="en-US"/>
              </w:rPr>
              <w:t>8.0 x 10</w:t>
            </w:r>
            <w:r w:rsidRPr="00E3179E">
              <w:rPr>
                <w:rFonts w:cstheme="minorHAnsi"/>
                <w:vertAlign w:val="superscript"/>
                <w:lang w:val="en-US"/>
              </w:rPr>
              <w:t>8</w:t>
            </w:r>
            <w:r w:rsidRPr="00E3179E">
              <w:rPr>
                <w:rFonts w:cstheme="minorHAnsi"/>
                <w:lang w:val="en-US"/>
              </w:rPr>
              <w:t xml:space="preserve"> Al</w:t>
            </w:r>
            <w:r w:rsidRPr="00E3179E">
              <w:rPr>
                <w:rFonts w:cstheme="minorHAnsi"/>
                <w:vertAlign w:val="superscript"/>
                <w:lang w:val="en-US"/>
              </w:rPr>
              <w:t>+</w:t>
            </w:r>
            <w:r w:rsidRPr="00E3179E">
              <w:rPr>
                <w:rFonts w:cstheme="minorHAnsi"/>
                <w:lang w:val="en-US"/>
              </w:rPr>
              <w:t>/</w:t>
            </w:r>
            <w:proofErr w:type="spellStart"/>
            <w:r w:rsidRPr="00E3179E">
              <w:rPr>
                <w:rFonts w:cstheme="minorHAnsi"/>
                <w:lang w:val="en-US"/>
              </w:rPr>
              <w:t>nC</w:t>
            </w:r>
            <w:proofErr w:type="spellEnd"/>
            <w:r w:rsidRPr="00E3179E">
              <w:rPr>
                <w:rFonts w:cstheme="minorHAnsi"/>
                <w:lang w:val="en-US"/>
              </w:rPr>
              <w:t xml:space="preserve">, </w:t>
            </w:r>
            <w:r w:rsidR="00C70EAF" w:rsidRPr="00E3179E">
              <w:rPr>
                <w:rFonts w:cstheme="minorHAnsi"/>
                <w:lang w:val="en-US"/>
              </w:rPr>
              <w:t>mass resolution higher than</w:t>
            </w:r>
            <w:r w:rsidRPr="00E3179E">
              <w:rPr>
                <w:rFonts w:cstheme="minorHAnsi"/>
                <w:lang w:val="en-US"/>
              </w:rPr>
              <w:t xml:space="preserve"> 7</w:t>
            </w:r>
            <w:r w:rsidR="00C70EAF" w:rsidRPr="00E3179E">
              <w:rPr>
                <w:rFonts w:cstheme="minorHAnsi"/>
                <w:lang w:val="en-US"/>
              </w:rPr>
              <w:t xml:space="preserve"> </w:t>
            </w:r>
            <w:r w:rsidRPr="00E3179E">
              <w:rPr>
                <w:rFonts w:cstheme="minorHAnsi"/>
                <w:lang w:val="en-US"/>
              </w:rPr>
              <w:t>000),</w:t>
            </w:r>
          </w:p>
          <w:p w14:paraId="654992FD" w14:textId="77777777"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 xml:space="preserve">parallel detection of all masses of one secondary ion polarity, </w:t>
            </w:r>
          </w:p>
          <w:p w14:paraId="5298EB58" w14:textId="2B2CE155"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mass range: &gt; 12</w:t>
            </w:r>
            <w:r w:rsidR="00C70EAF" w:rsidRPr="00E3179E">
              <w:rPr>
                <w:rFonts w:cstheme="minorHAnsi"/>
                <w:lang w:val="en-US"/>
              </w:rPr>
              <w:t xml:space="preserve"> </w:t>
            </w:r>
            <w:r w:rsidRPr="00E3179E">
              <w:rPr>
                <w:rFonts w:cstheme="minorHAnsi"/>
                <w:lang w:val="en-US"/>
              </w:rPr>
              <w:t xml:space="preserve">000 </w:t>
            </w:r>
            <w:r w:rsidR="00C70EAF" w:rsidRPr="00E3179E">
              <w:rPr>
                <w:rFonts w:cstheme="minorHAnsi"/>
                <w:lang w:val="en-US"/>
              </w:rPr>
              <w:t>atomic mass units</w:t>
            </w:r>
            <w:r w:rsidRPr="00E3179E">
              <w:rPr>
                <w:rFonts w:cstheme="minorHAnsi"/>
                <w:lang w:val="en-US"/>
              </w:rPr>
              <w:t>,</w:t>
            </w:r>
          </w:p>
          <w:p w14:paraId="4F897D56" w14:textId="519CF970"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 xml:space="preserve">mass resolution at lower mass (29 </w:t>
            </w:r>
            <w:r w:rsidR="00C70EAF" w:rsidRPr="00E3179E">
              <w:rPr>
                <w:rFonts w:cstheme="minorHAnsi"/>
                <w:lang w:val="en-US"/>
              </w:rPr>
              <w:t>atomic mass units</w:t>
            </w:r>
            <w:r w:rsidRPr="00E3179E">
              <w:rPr>
                <w:rFonts w:cstheme="minorHAnsi"/>
                <w:lang w:val="en-US"/>
              </w:rPr>
              <w:t>) must exceed 18</w:t>
            </w:r>
            <w:r w:rsidR="00C70EAF" w:rsidRPr="00E3179E">
              <w:rPr>
                <w:rFonts w:cstheme="minorHAnsi"/>
                <w:lang w:val="en-US"/>
              </w:rPr>
              <w:t xml:space="preserve"> </w:t>
            </w:r>
            <w:r w:rsidRPr="00E3179E">
              <w:rPr>
                <w:rFonts w:cstheme="minorHAnsi"/>
                <w:lang w:val="en-US"/>
              </w:rPr>
              <w:t>000</w:t>
            </w:r>
            <w:r w:rsidR="00AC6F1D" w:rsidRPr="00E3179E">
              <w:rPr>
                <w:rFonts w:cstheme="minorHAnsi"/>
                <w:lang w:val="en-US"/>
              </w:rPr>
              <w:t>,</w:t>
            </w:r>
            <w:r w:rsidRPr="00E3179E">
              <w:rPr>
                <w:rFonts w:cstheme="minorHAnsi"/>
                <w:lang w:val="en-US"/>
              </w:rPr>
              <w:t xml:space="preserve"> and at higher mass (&gt; 200 </w:t>
            </w:r>
            <w:r w:rsidR="00C70EAF" w:rsidRPr="00E3179E">
              <w:rPr>
                <w:rFonts w:cstheme="minorHAnsi"/>
                <w:lang w:val="en-US"/>
              </w:rPr>
              <w:t>atomic mass units</w:t>
            </w:r>
            <w:r w:rsidRPr="00E3179E">
              <w:rPr>
                <w:rFonts w:cstheme="minorHAnsi"/>
                <w:lang w:val="en-US"/>
              </w:rPr>
              <w:t>) a resolution of 26</w:t>
            </w:r>
            <w:r w:rsidR="00C70EAF" w:rsidRPr="00E3179E">
              <w:rPr>
                <w:rFonts w:cstheme="minorHAnsi"/>
                <w:lang w:val="en-US"/>
              </w:rPr>
              <w:t xml:space="preserve"> </w:t>
            </w:r>
            <w:r w:rsidRPr="00E3179E">
              <w:rPr>
                <w:rFonts w:cstheme="minorHAnsi"/>
                <w:lang w:val="en-US"/>
              </w:rPr>
              <w:t xml:space="preserve">000 or more </w:t>
            </w:r>
            <w:proofErr w:type="gramStart"/>
            <w:r w:rsidRPr="00E3179E">
              <w:rPr>
                <w:rFonts w:cstheme="minorHAnsi"/>
                <w:lang w:val="en-US"/>
              </w:rPr>
              <w:t>has to</w:t>
            </w:r>
            <w:proofErr w:type="gramEnd"/>
            <w:r w:rsidRPr="00E3179E">
              <w:rPr>
                <w:rFonts w:cstheme="minorHAnsi"/>
                <w:lang w:val="en-US"/>
              </w:rPr>
              <w:t xml:space="preserve"> be demonstrated, </w:t>
            </w:r>
          </w:p>
          <w:p w14:paraId="689A3B6F" w14:textId="4FC18469"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the TOF analy</w:t>
            </w:r>
            <w:r w:rsidR="00AC6F1D" w:rsidRPr="00E3179E">
              <w:rPr>
                <w:rFonts w:cstheme="minorHAnsi"/>
                <w:lang w:val="en-US"/>
              </w:rPr>
              <w:t>z</w:t>
            </w:r>
            <w:r w:rsidRPr="00E3179E">
              <w:rPr>
                <w:rFonts w:cstheme="minorHAnsi"/>
                <w:lang w:val="en-US"/>
              </w:rPr>
              <w:t xml:space="preserve">er including the secondary ion detector with data registration system must be capable to linearly detect and process effective count rates of </w:t>
            </w:r>
            <w:r w:rsidR="009014BA" w:rsidRPr="00E3179E">
              <w:rPr>
                <w:rFonts w:cstheme="minorHAnsi"/>
                <w:lang w:val="en-US"/>
              </w:rPr>
              <w:t>more than 10</w:t>
            </w:r>
            <w:r w:rsidR="009014BA" w:rsidRPr="00E3179E">
              <w:rPr>
                <w:rFonts w:cstheme="minorHAnsi"/>
                <w:vertAlign w:val="superscript"/>
                <w:lang w:val="en-US"/>
              </w:rPr>
              <w:t>7</w:t>
            </w:r>
            <w:r w:rsidRPr="00E3179E">
              <w:rPr>
                <w:rFonts w:cstheme="minorHAnsi"/>
                <w:lang w:val="en-US"/>
              </w:rPr>
              <w:t xml:space="preserve"> counts per second for a given secondary ion species. At the same time, a minimum count rate of &lt;0.1 count</w:t>
            </w:r>
            <w:r w:rsidR="00AC6F1D" w:rsidRPr="00E3179E">
              <w:rPr>
                <w:rFonts w:cstheme="minorHAnsi"/>
                <w:lang w:val="en-US"/>
              </w:rPr>
              <w:t>s</w:t>
            </w:r>
            <w:r w:rsidRPr="00E3179E">
              <w:rPr>
                <w:rFonts w:cstheme="minorHAnsi"/>
                <w:lang w:val="en-US"/>
              </w:rPr>
              <w:t xml:space="preserve"> per second </w:t>
            </w:r>
            <w:proofErr w:type="gramStart"/>
            <w:r w:rsidRPr="00E3179E">
              <w:rPr>
                <w:rFonts w:cstheme="minorHAnsi"/>
                <w:lang w:val="en-US"/>
              </w:rPr>
              <w:t>has to</w:t>
            </w:r>
            <w:proofErr w:type="gramEnd"/>
            <w:r w:rsidRPr="00E3179E">
              <w:rPr>
                <w:rFonts w:cstheme="minorHAnsi"/>
                <w:lang w:val="en-US"/>
              </w:rPr>
              <w:t xml:space="preserve"> be linearly detected without any changes in primary ion current or analyzer settings</w:t>
            </w:r>
            <w:r w:rsidR="00CE670B" w:rsidRPr="00E3179E">
              <w:rPr>
                <w:rFonts w:cstheme="minorHAnsi"/>
                <w:lang w:val="en-US"/>
              </w:rPr>
              <w:t>,</w:t>
            </w:r>
          </w:p>
          <w:p w14:paraId="7FE70070" w14:textId="099F3746" w:rsidR="00002A11" w:rsidRPr="00E3179E" w:rsidRDefault="00CE670B" w:rsidP="00152A6C">
            <w:pPr>
              <w:pStyle w:val="Odstavekseznama"/>
              <w:numPr>
                <w:ilvl w:val="0"/>
                <w:numId w:val="18"/>
              </w:numPr>
              <w:adjustRightInd w:val="0"/>
              <w:spacing w:after="0"/>
              <w:rPr>
                <w:rFonts w:cstheme="minorHAnsi"/>
                <w:lang w:val="en-US"/>
              </w:rPr>
            </w:pPr>
            <w:r w:rsidRPr="00E3179E">
              <w:rPr>
                <w:rFonts w:cstheme="minorHAnsi"/>
                <w:lang w:val="en-US"/>
              </w:rPr>
              <w:t>i</w:t>
            </w:r>
            <w:r w:rsidR="00002A11" w:rsidRPr="00E3179E">
              <w:rPr>
                <w:rFonts w:cstheme="minorHAnsi"/>
                <w:lang w:val="en-US"/>
              </w:rPr>
              <w:t xml:space="preserve">n-column measurement of mass separated, pulsed primary ion currents down to 50 </w:t>
            </w:r>
            <w:proofErr w:type="spellStart"/>
            <w:r w:rsidR="00002A11" w:rsidRPr="00E3179E">
              <w:rPr>
                <w:rFonts w:cstheme="minorHAnsi"/>
                <w:lang w:val="en-US"/>
              </w:rPr>
              <w:t>fA</w:t>
            </w:r>
            <w:proofErr w:type="spellEnd"/>
          </w:p>
          <w:p w14:paraId="5C08D733" w14:textId="2C7915D3" w:rsidR="00002A11" w:rsidRPr="00E3179E" w:rsidRDefault="00AC6F1D" w:rsidP="00152A6C">
            <w:pPr>
              <w:pStyle w:val="Odstavekseznama"/>
              <w:numPr>
                <w:ilvl w:val="0"/>
                <w:numId w:val="18"/>
              </w:numPr>
              <w:adjustRightInd w:val="0"/>
              <w:spacing w:after="0"/>
              <w:rPr>
                <w:rFonts w:cstheme="minorHAnsi"/>
                <w:lang w:val="en-US"/>
              </w:rPr>
            </w:pPr>
            <w:r w:rsidRPr="00E3179E">
              <w:rPr>
                <w:rFonts w:cstheme="minorHAnsi"/>
                <w:lang w:val="en-US"/>
              </w:rPr>
              <w:t xml:space="preserve">a </w:t>
            </w:r>
            <w:r w:rsidR="00002A11" w:rsidRPr="00E3179E">
              <w:rPr>
                <w:rFonts w:cstheme="minorHAnsi"/>
                <w:lang w:val="en-US"/>
              </w:rPr>
              <w:t xml:space="preserve">pumping system for </w:t>
            </w:r>
            <w:r w:rsidRPr="00E3179E">
              <w:rPr>
                <w:rFonts w:cstheme="minorHAnsi"/>
                <w:lang w:val="en-US"/>
              </w:rPr>
              <w:t xml:space="preserve">an </w:t>
            </w:r>
            <w:r w:rsidR="00002A11" w:rsidRPr="00E3179E">
              <w:rPr>
                <w:rFonts w:cstheme="minorHAnsi"/>
                <w:lang w:val="en-US"/>
              </w:rPr>
              <w:t xml:space="preserve">ultra-high vacuum with a demonstrated base pressure </w:t>
            </w:r>
            <w:r w:rsidR="00535400" w:rsidRPr="00E3179E">
              <w:rPr>
                <w:rFonts w:cstheme="minorHAnsi"/>
                <w:lang w:val="en-US"/>
              </w:rPr>
              <w:t xml:space="preserve">of less than </w:t>
            </w:r>
            <w:r w:rsidR="00002A11" w:rsidRPr="00E3179E">
              <w:rPr>
                <w:rFonts w:cstheme="minorHAnsi"/>
                <w:lang w:val="en-US"/>
              </w:rPr>
              <w:t>5</w:t>
            </w:r>
            <w:r w:rsidR="008F1293" w:rsidRPr="00E3179E">
              <w:rPr>
                <w:rFonts w:cstheme="minorHAnsi"/>
                <w:lang w:val="en-US"/>
              </w:rPr>
              <w:t xml:space="preserve"> </w:t>
            </w:r>
            <w:r w:rsidR="00002A11" w:rsidRPr="00E3179E">
              <w:rPr>
                <w:rFonts w:cstheme="minorHAnsi"/>
                <w:lang w:val="en-US"/>
              </w:rPr>
              <w:t>x</w:t>
            </w:r>
            <w:r w:rsidR="008F1293" w:rsidRPr="00E3179E">
              <w:rPr>
                <w:rFonts w:cstheme="minorHAnsi"/>
                <w:lang w:val="en-US"/>
              </w:rPr>
              <w:t xml:space="preserve"> </w:t>
            </w:r>
            <w:r w:rsidR="00002A11" w:rsidRPr="00E3179E">
              <w:rPr>
                <w:rFonts w:cstheme="minorHAnsi"/>
                <w:lang w:val="en-US"/>
              </w:rPr>
              <w:t>10</w:t>
            </w:r>
            <w:r w:rsidR="008F1293" w:rsidRPr="00E3179E">
              <w:rPr>
                <w:rFonts w:cstheme="minorHAnsi"/>
                <w:vertAlign w:val="superscript"/>
                <w:lang w:val="en-US"/>
              </w:rPr>
              <w:t>–</w:t>
            </w:r>
            <w:r w:rsidR="00002A11" w:rsidRPr="00E3179E">
              <w:rPr>
                <w:rFonts w:cstheme="minorHAnsi"/>
                <w:vertAlign w:val="superscript"/>
                <w:lang w:val="en-US"/>
              </w:rPr>
              <w:t>10</w:t>
            </w:r>
            <w:r w:rsidR="00002A11" w:rsidRPr="00E3179E">
              <w:rPr>
                <w:rFonts w:cstheme="minorHAnsi"/>
                <w:lang w:val="en-US"/>
              </w:rPr>
              <w:t xml:space="preserve"> torr, </w:t>
            </w:r>
          </w:p>
          <w:p w14:paraId="5A34ABF3" w14:textId="51225924" w:rsidR="00002A11" w:rsidRPr="00E3179E" w:rsidRDefault="00002A11" w:rsidP="00152A6C">
            <w:pPr>
              <w:pStyle w:val="Odstavekseznama"/>
              <w:numPr>
                <w:ilvl w:val="0"/>
                <w:numId w:val="18"/>
              </w:numPr>
              <w:adjustRightInd w:val="0"/>
              <w:spacing w:after="0"/>
              <w:rPr>
                <w:rFonts w:cstheme="minorHAnsi"/>
                <w:lang w:val="en-US"/>
              </w:rPr>
            </w:pPr>
            <w:r w:rsidRPr="00E3179E">
              <w:rPr>
                <w:rFonts w:cstheme="minorHAnsi"/>
                <w:lang w:val="en-US"/>
              </w:rPr>
              <w:t xml:space="preserve">the noise exposure caused by the instrument should be </w:t>
            </w:r>
            <w:r w:rsidR="00535400" w:rsidRPr="00E3179E">
              <w:rPr>
                <w:rFonts w:cstheme="minorHAnsi"/>
                <w:lang w:val="en-US"/>
              </w:rPr>
              <w:t>less</w:t>
            </w:r>
            <w:r w:rsidR="00B36D8C" w:rsidRPr="00E3179E">
              <w:rPr>
                <w:rFonts w:cstheme="minorHAnsi"/>
                <w:lang w:val="en-US"/>
              </w:rPr>
              <w:t xml:space="preserve"> than </w:t>
            </w:r>
            <w:r w:rsidRPr="00E3179E">
              <w:rPr>
                <w:rFonts w:cstheme="minorHAnsi"/>
                <w:lang w:val="en-US"/>
              </w:rPr>
              <w:t xml:space="preserve">54 </w:t>
            </w:r>
            <w:proofErr w:type="spellStart"/>
            <w:r w:rsidRPr="00E3179E">
              <w:rPr>
                <w:rFonts w:cstheme="minorHAnsi"/>
                <w:lang w:val="en-US"/>
              </w:rPr>
              <w:t>dB</w:t>
            </w:r>
            <w:r w:rsidR="005C3D37" w:rsidRPr="00E3179E">
              <w:rPr>
                <w:rFonts w:cstheme="minorHAnsi"/>
                <w:lang w:val="en-US"/>
              </w:rPr>
              <w:t>.</w:t>
            </w:r>
            <w:proofErr w:type="spellEnd"/>
          </w:p>
          <w:p w14:paraId="7C1CA259" w14:textId="77777777" w:rsidR="00B04DBC" w:rsidRPr="00E3179E" w:rsidRDefault="00B04DBC" w:rsidP="00DE1E1F">
            <w:pPr>
              <w:adjustRightInd w:val="0"/>
              <w:spacing w:after="0"/>
              <w:rPr>
                <w:rFonts w:cstheme="minorHAnsi"/>
                <w:lang w:val="en-US"/>
              </w:rPr>
            </w:pPr>
          </w:p>
          <w:p w14:paraId="2DC2A6BA" w14:textId="63941A11" w:rsidR="00DE1E1F" w:rsidRPr="00E3179E" w:rsidRDefault="00DE1E1F" w:rsidP="00DE1E1F">
            <w:pPr>
              <w:adjustRightInd w:val="0"/>
              <w:spacing w:after="0"/>
              <w:rPr>
                <w:rFonts w:cstheme="minorHAnsi"/>
                <w:lang w:val="en-US"/>
              </w:rPr>
            </w:pPr>
            <w:r w:rsidRPr="00E3179E">
              <w:rPr>
                <w:rFonts w:cstheme="minorHAnsi"/>
                <w:lang w:val="en-US"/>
              </w:rPr>
              <w:t xml:space="preserve">A </w:t>
            </w:r>
            <w:r w:rsidR="00B04DBC" w:rsidRPr="00E3179E">
              <w:rPr>
                <w:rFonts w:cstheme="minorHAnsi"/>
                <w:b/>
                <w:bCs/>
                <w:lang w:val="en-US"/>
              </w:rPr>
              <w:t>t</w:t>
            </w:r>
            <w:r w:rsidRPr="00E3179E">
              <w:rPr>
                <w:rFonts w:cstheme="minorHAnsi"/>
                <w:b/>
                <w:bCs/>
                <w:lang w:val="en-US"/>
              </w:rPr>
              <w:t>ime-of-</w:t>
            </w:r>
            <w:r w:rsidR="00E3179E">
              <w:rPr>
                <w:rFonts w:cstheme="minorHAnsi"/>
                <w:b/>
                <w:bCs/>
                <w:lang w:val="en-US"/>
              </w:rPr>
              <w:t>f</w:t>
            </w:r>
            <w:r w:rsidRPr="00E3179E">
              <w:rPr>
                <w:rFonts w:cstheme="minorHAnsi"/>
                <w:b/>
                <w:bCs/>
                <w:lang w:val="en-US"/>
              </w:rPr>
              <w:t>light MS/MS package</w:t>
            </w:r>
            <w:r w:rsidRPr="00E3179E">
              <w:rPr>
                <w:rFonts w:cstheme="minorHAnsi"/>
                <w:lang w:val="en-US"/>
              </w:rPr>
              <w:t xml:space="preserve"> </w:t>
            </w:r>
            <w:r w:rsidR="00C812E7" w:rsidRPr="00000D04">
              <w:rPr>
                <w:rFonts w:cstheme="minorHAnsi"/>
                <w:b/>
                <w:bCs/>
                <w:lang w:val="en-US"/>
              </w:rPr>
              <w:t>(tandem MS)</w:t>
            </w:r>
            <w:r w:rsidR="00C812E7">
              <w:rPr>
                <w:rFonts w:cstheme="minorHAnsi"/>
                <w:lang w:val="en-US"/>
              </w:rPr>
              <w:t xml:space="preserve"> </w:t>
            </w:r>
            <w:r w:rsidRPr="00E3179E">
              <w:rPr>
                <w:rFonts w:cstheme="minorHAnsi"/>
                <w:lang w:val="en-US"/>
              </w:rPr>
              <w:t xml:space="preserve">for the TOF </w:t>
            </w:r>
            <w:proofErr w:type="spellStart"/>
            <w:r w:rsidRPr="00E3179E">
              <w:rPr>
                <w:rFonts w:cstheme="minorHAnsi"/>
                <w:lang w:val="en-US"/>
              </w:rPr>
              <w:t>analyser</w:t>
            </w:r>
            <w:proofErr w:type="spellEnd"/>
            <w:r w:rsidRPr="00E3179E">
              <w:rPr>
                <w:rFonts w:cstheme="minorHAnsi"/>
                <w:lang w:val="en-US"/>
              </w:rPr>
              <w:t xml:space="preserve">. The option </w:t>
            </w:r>
            <w:r w:rsidR="001B7BEA" w:rsidRPr="00E3179E">
              <w:rPr>
                <w:rFonts w:cstheme="minorHAnsi"/>
                <w:lang w:val="en-US"/>
              </w:rPr>
              <w:t>should allow</w:t>
            </w:r>
            <w:r w:rsidRPr="00E3179E">
              <w:rPr>
                <w:rFonts w:cstheme="minorHAnsi"/>
                <w:lang w:val="en-US"/>
              </w:rPr>
              <w:t xml:space="preserve"> for the diversion of individual precursor molecules into a high energy collision cell (collision-induced dissociation, CID). Precursor selection </w:t>
            </w:r>
            <w:r w:rsidR="001B7BEA" w:rsidRPr="00E3179E">
              <w:rPr>
                <w:rFonts w:cstheme="minorHAnsi"/>
                <w:lang w:val="en-US"/>
              </w:rPr>
              <w:t>should be</w:t>
            </w:r>
            <w:r w:rsidRPr="00E3179E">
              <w:rPr>
                <w:rFonts w:cstheme="minorHAnsi"/>
                <w:lang w:val="en-US"/>
              </w:rPr>
              <w:t xml:space="preserve"> performed with a mass resolution of 3</w:t>
            </w:r>
            <w:r w:rsidR="004D4666" w:rsidRPr="00E3179E">
              <w:rPr>
                <w:rFonts w:cstheme="minorHAnsi"/>
                <w:lang w:val="en-US"/>
              </w:rPr>
              <w:t xml:space="preserve"> </w:t>
            </w:r>
            <w:r w:rsidRPr="00E3179E">
              <w:rPr>
                <w:rFonts w:cstheme="minorHAnsi"/>
                <w:lang w:val="en-US"/>
              </w:rPr>
              <w:t>000</w:t>
            </w:r>
            <w:r w:rsidR="004D4666" w:rsidRPr="00E3179E">
              <w:rPr>
                <w:rFonts w:cstheme="minorHAnsi"/>
                <w:lang w:val="en-US"/>
              </w:rPr>
              <w:t xml:space="preserve"> or higher</w:t>
            </w:r>
            <w:r w:rsidRPr="00E3179E">
              <w:rPr>
                <w:rFonts w:cstheme="minorHAnsi"/>
                <w:lang w:val="en-US"/>
              </w:rPr>
              <w:t xml:space="preserve">, so that different molecular species can be individually selected from the same integer mass. </w:t>
            </w:r>
            <w:r w:rsidR="00B04DBC" w:rsidRPr="00E3179E">
              <w:rPr>
                <w:rFonts w:cstheme="minorHAnsi"/>
                <w:lang w:val="en-US"/>
              </w:rPr>
              <w:t>The</w:t>
            </w:r>
            <w:r w:rsidR="00F250BE" w:rsidRPr="00E3179E">
              <w:rPr>
                <w:rFonts w:cstheme="minorHAnsi"/>
                <w:lang w:val="en-US"/>
              </w:rPr>
              <w:t xml:space="preserve"> </w:t>
            </w:r>
            <w:r w:rsidR="00B04DBC" w:rsidRPr="00E3179E">
              <w:rPr>
                <w:rFonts w:cstheme="minorHAnsi"/>
                <w:b/>
                <w:bCs/>
                <w:lang w:val="en-US"/>
              </w:rPr>
              <w:t>t</w:t>
            </w:r>
            <w:r w:rsidR="00F250BE" w:rsidRPr="00E3179E">
              <w:rPr>
                <w:rFonts w:cstheme="minorHAnsi"/>
                <w:b/>
                <w:bCs/>
                <w:lang w:val="en-US"/>
              </w:rPr>
              <w:t>ime-of-</w:t>
            </w:r>
            <w:r w:rsidR="00E3179E">
              <w:rPr>
                <w:rFonts w:cstheme="minorHAnsi"/>
                <w:b/>
                <w:bCs/>
                <w:lang w:val="en-US"/>
              </w:rPr>
              <w:t>f</w:t>
            </w:r>
            <w:r w:rsidR="00F250BE" w:rsidRPr="00E3179E">
              <w:rPr>
                <w:rFonts w:cstheme="minorHAnsi"/>
                <w:b/>
                <w:bCs/>
                <w:lang w:val="en-US"/>
              </w:rPr>
              <w:t>light MS/MS package</w:t>
            </w:r>
            <w:r w:rsidR="00F250BE" w:rsidRPr="00E3179E">
              <w:rPr>
                <w:rFonts w:cstheme="minorHAnsi"/>
                <w:lang w:val="en-US"/>
              </w:rPr>
              <w:t xml:space="preserve"> should </w:t>
            </w:r>
            <w:r w:rsidRPr="00E3179E">
              <w:rPr>
                <w:rFonts w:cstheme="minorHAnsi"/>
                <w:lang w:val="en-US"/>
              </w:rPr>
              <w:t xml:space="preserve">include </w:t>
            </w:r>
            <w:r w:rsidR="002D5E4D">
              <w:rPr>
                <w:rFonts w:cstheme="minorHAnsi"/>
                <w:lang w:val="en-US"/>
              </w:rPr>
              <w:t xml:space="preserve">all </w:t>
            </w:r>
            <w:r w:rsidRPr="00E3179E">
              <w:rPr>
                <w:rFonts w:cstheme="minorHAnsi"/>
                <w:lang w:val="en-US"/>
              </w:rPr>
              <w:t>hardware and software for high-speed and mass-selected precursor selection.</w:t>
            </w:r>
          </w:p>
          <w:p w14:paraId="2E5F336B" w14:textId="77777777" w:rsidR="00B04DBC" w:rsidRPr="00E3179E" w:rsidRDefault="00B04DBC" w:rsidP="005C3D37">
            <w:pPr>
              <w:adjustRightInd w:val="0"/>
              <w:spacing w:after="0"/>
              <w:rPr>
                <w:rFonts w:cstheme="minorHAnsi"/>
                <w:b/>
                <w:bCs/>
                <w:lang w:val="en-US"/>
              </w:rPr>
            </w:pPr>
          </w:p>
          <w:p w14:paraId="4C1B01F4" w14:textId="5D089C40" w:rsidR="005C3D37" w:rsidRPr="00E3179E" w:rsidRDefault="005C3D37" w:rsidP="005C3D37">
            <w:pPr>
              <w:adjustRightInd w:val="0"/>
              <w:spacing w:after="0"/>
              <w:rPr>
                <w:rFonts w:cstheme="minorHAnsi"/>
                <w:lang w:val="en-US"/>
              </w:rPr>
            </w:pPr>
            <w:r w:rsidRPr="00E3179E">
              <w:rPr>
                <w:rFonts w:cstheme="minorHAnsi"/>
                <w:b/>
                <w:bCs/>
                <w:lang w:val="en-US"/>
              </w:rPr>
              <w:t>All ion sources</w:t>
            </w:r>
            <w:r w:rsidRPr="00E3179E">
              <w:rPr>
                <w:rFonts w:cstheme="minorHAnsi"/>
                <w:lang w:val="en-US"/>
              </w:rPr>
              <w:t xml:space="preserve"> included in items 1.</w:t>
            </w:r>
            <w:r w:rsidR="00152AB8" w:rsidRPr="00E3179E">
              <w:rPr>
                <w:rFonts w:cstheme="minorHAnsi"/>
                <w:lang w:val="en-US"/>
              </w:rPr>
              <w:t>1, 1.2 and 1.3</w:t>
            </w:r>
            <w:r w:rsidRPr="00E3179E">
              <w:rPr>
                <w:rFonts w:cstheme="minorHAnsi"/>
                <w:lang w:val="en-US"/>
              </w:rPr>
              <w:t xml:space="preserve"> </w:t>
            </w:r>
            <w:proofErr w:type="gramStart"/>
            <w:r w:rsidRPr="00E3179E">
              <w:rPr>
                <w:rFonts w:cstheme="minorHAnsi"/>
                <w:lang w:val="en-US"/>
              </w:rPr>
              <w:t>have to</w:t>
            </w:r>
            <w:proofErr w:type="gramEnd"/>
            <w:r w:rsidRPr="00E3179E">
              <w:rPr>
                <w:rFonts w:cstheme="minorHAnsi"/>
                <w:lang w:val="en-US"/>
              </w:rPr>
              <w:t xml:space="preserve"> be installed on the main analytical chamber together with the TOF analyzer.</w:t>
            </w:r>
          </w:p>
          <w:p w14:paraId="56081714" w14:textId="3C470004" w:rsidR="00002A11" w:rsidRPr="00E3179E" w:rsidRDefault="00BD7BA2" w:rsidP="005C3D37">
            <w:pPr>
              <w:adjustRightInd w:val="0"/>
              <w:spacing w:after="0"/>
              <w:rPr>
                <w:rFonts w:cstheme="minorHAnsi"/>
                <w:lang w:val="en-US"/>
              </w:rPr>
            </w:pPr>
            <w:r w:rsidRPr="00E3179E">
              <w:rPr>
                <w:rFonts w:cstheme="minorHAnsi"/>
                <w:lang w:val="en-US"/>
              </w:rPr>
              <w:t>A</w:t>
            </w:r>
            <w:r w:rsidR="00002A11" w:rsidRPr="00E3179E">
              <w:rPr>
                <w:rFonts w:cstheme="minorHAnsi"/>
                <w:lang w:val="en-US"/>
              </w:rPr>
              <w:t xml:space="preserve">ny sample treatment by the ion sources must be accomplished </w:t>
            </w:r>
            <w:r w:rsidR="00002A11" w:rsidRPr="00E3179E">
              <w:rPr>
                <w:rFonts w:cstheme="minorHAnsi"/>
                <w:b/>
                <w:bCs/>
                <w:lang w:val="en-US"/>
              </w:rPr>
              <w:t xml:space="preserve">without movement of the sample </w:t>
            </w:r>
            <w:r w:rsidR="00002A11" w:rsidRPr="00E3179E">
              <w:rPr>
                <w:rFonts w:cstheme="minorHAnsi"/>
                <w:lang w:val="en-US"/>
              </w:rPr>
              <w:t>under analysis</w:t>
            </w:r>
            <w:r w:rsidRPr="00E3179E">
              <w:rPr>
                <w:rFonts w:cstheme="minorHAnsi"/>
                <w:lang w:val="en-US"/>
              </w:rPr>
              <w:t>.</w:t>
            </w:r>
          </w:p>
        </w:tc>
      </w:tr>
      <w:tr w:rsidR="00D157A4" w:rsidRPr="00D27B36" w14:paraId="2F8E42CC" w14:textId="77777777" w:rsidTr="00FF5F7D">
        <w:tc>
          <w:tcPr>
            <w:tcW w:w="1086" w:type="dxa"/>
          </w:tcPr>
          <w:p w14:paraId="6860153A" w14:textId="328EE17C" w:rsidR="00D157A4" w:rsidRPr="00D27B36" w:rsidRDefault="00D157A4" w:rsidP="00D157A4">
            <w:pPr>
              <w:adjustRightInd w:val="0"/>
              <w:rPr>
                <w:rFonts w:cstheme="minorHAnsi"/>
                <w:lang w:val="en-US" w:eastAsia="en-US"/>
              </w:rPr>
            </w:pPr>
            <w:r w:rsidRPr="00D27B36">
              <w:rPr>
                <w:rFonts w:cstheme="minorHAnsi"/>
                <w:lang w:val="en-US" w:eastAsia="en-US"/>
              </w:rPr>
              <w:lastRenderedPageBreak/>
              <w:t>1.</w:t>
            </w:r>
            <w:r w:rsidR="009234AF">
              <w:rPr>
                <w:rFonts w:cstheme="minorHAnsi"/>
                <w:lang w:val="en-US" w:eastAsia="en-US"/>
              </w:rPr>
              <w:t>2</w:t>
            </w:r>
          </w:p>
        </w:tc>
        <w:tc>
          <w:tcPr>
            <w:tcW w:w="1067" w:type="dxa"/>
          </w:tcPr>
          <w:p w14:paraId="491B4C6E" w14:textId="77777777" w:rsidR="00D157A4" w:rsidRPr="00D27B36" w:rsidRDefault="00D157A4" w:rsidP="00D157A4">
            <w:pPr>
              <w:rPr>
                <w:rFonts w:cstheme="minorHAnsi"/>
                <w:lang w:val="en-US" w:eastAsia="en-US"/>
              </w:rPr>
            </w:pPr>
            <w:r w:rsidRPr="00D27B36">
              <w:rPr>
                <w:rFonts w:cstheme="minorHAnsi"/>
                <w:lang w:val="en-US" w:eastAsia="en-US"/>
              </w:rPr>
              <w:t>1</w:t>
            </w:r>
          </w:p>
        </w:tc>
        <w:tc>
          <w:tcPr>
            <w:tcW w:w="6909" w:type="dxa"/>
          </w:tcPr>
          <w:p w14:paraId="448E9C2B" w14:textId="5D562056" w:rsidR="00D157A4" w:rsidRDefault="00D157A4" w:rsidP="006B5613">
            <w:pPr>
              <w:adjustRightInd w:val="0"/>
              <w:spacing w:after="0"/>
              <w:rPr>
                <w:rFonts w:cstheme="minorHAnsi"/>
                <w:lang w:val="en-US"/>
              </w:rPr>
            </w:pPr>
            <w:r w:rsidRPr="00D157A4">
              <w:rPr>
                <w:rFonts w:cstheme="minorHAnsi"/>
                <w:b/>
                <w:bCs/>
                <w:lang w:val="en-US"/>
              </w:rPr>
              <w:t xml:space="preserve">System for </w:t>
            </w:r>
            <w:r w:rsidR="001F3F1A">
              <w:rPr>
                <w:rFonts w:cstheme="minorHAnsi"/>
                <w:b/>
                <w:bCs/>
                <w:lang w:val="en-US"/>
              </w:rPr>
              <w:t>(</w:t>
            </w:r>
            <w:r w:rsidRPr="00D157A4">
              <w:rPr>
                <w:rFonts w:cstheme="minorHAnsi"/>
                <w:b/>
                <w:bCs/>
                <w:lang w:val="en-US"/>
              </w:rPr>
              <w:t>inorganic</w:t>
            </w:r>
            <w:r w:rsidR="00A12DF0">
              <w:rPr>
                <w:rFonts w:cstheme="minorHAnsi"/>
                <w:b/>
                <w:bCs/>
                <w:lang w:val="en-US"/>
              </w:rPr>
              <w:t>)</w:t>
            </w:r>
            <w:r w:rsidRPr="00D157A4">
              <w:rPr>
                <w:rFonts w:cstheme="minorHAnsi"/>
                <w:b/>
                <w:bCs/>
                <w:lang w:val="en-US"/>
              </w:rPr>
              <w:t xml:space="preserve"> sample analysis </w:t>
            </w:r>
            <w:r w:rsidRPr="00D157A4">
              <w:rPr>
                <w:rFonts w:cstheme="minorHAnsi"/>
                <w:lang w:val="en-US"/>
              </w:rPr>
              <w:t>must include:</w:t>
            </w:r>
          </w:p>
          <w:p w14:paraId="4EB7E36D" w14:textId="6E20B8FF" w:rsidR="00D157A4" w:rsidRPr="008D459C" w:rsidRDefault="00D157A4" w:rsidP="006B5613">
            <w:pPr>
              <w:pStyle w:val="Odstavekseznama"/>
              <w:widowControl w:val="0"/>
              <w:numPr>
                <w:ilvl w:val="0"/>
                <w:numId w:val="6"/>
              </w:numPr>
              <w:autoSpaceDE w:val="0"/>
              <w:autoSpaceDN w:val="0"/>
              <w:adjustRightInd w:val="0"/>
              <w:spacing w:after="0"/>
              <w:rPr>
                <w:rFonts w:cstheme="minorHAnsi"/>
                <w:lang w:val="en-US"/>
              </w:rPr>
            </w:pPr>
            <w:r w:rsidRPr="00D157A4">
              <w:rPr>
                <w:rFonts w:cstheme="minorHAnsi"/>
                <w:b/>
                <w:bCs/>
                <w:lang w:val="en-US"/>
              </w:rPr>
              <w:t>dual</w:t>
            </w:r>
            <w:r w:rsidR="00AC6F1D">
              <w:rPr>
                <w:rFonts w:cstheme="minorHAnsi"/>
                <w:b/>
                <w:bCs/>
                <w:lang w:val="en-US"/>
              </w:rPr>
              <w:t>-</w:t>
            </w:r>
            <w:r w:rsidRPr="00D157A4">
              <w:rPr>
                <w:rFonts w:cstheme="minorHAnsi"/>
                <w:b/>
                <w:bCs/>
                <w:lang w:val="en-US"/>
              </w:rPr>
              <w:t>source column</w:t>
            </w:r>
            <w:r w:rsidRPr="00D157A4">
              <w:rPr>
                <w:rFonts w:cstheme="minorHAnsi"/>
                <w:lang w:val="en-US"/>
              </w:rPr>
              <w:t xml:space="preserve"> with an electron impact gas ion source </w:t>
            </w:r>
            <w:r w:rsidR="006B5613">
              <w:rPr>
                <w:rFonts w:cstheme="minorHAnsi"/>
                <w:lang w:val="en-US"/>
              </w:rPr>
              <w:t xml:space="preserve">(for operation </w:t>
            </w:r>
            <w:r w:rsidR="006B5613" w:rsidRPr="00152A6C">
              <w:rPr>
                <w:rFonts w:cstheme="minorHAnsi"/>
                <w:lang w:val="en-US"/>
              </w:rPr>
              <w:t xml:space="preserve">with oxygen and </w:t>
            </w:r>
            <w:proofErr w:type="spellStart"/>
            <w:r w:rsidR="006B5613" w:rsidRPr="00152A6C">
              <w:rPr>
                <w:rFonts w:cstheme="minorHAnsi"/>
                <w:lang w:val="en-US"/>
              </w:rPr>
              <w:t>Ar</w:t>
            </w:r>
            <w:proofErr w:type="spellEnd"/>
            <w:r w:rsidR="006B5613" w:rsidRPr="00152A6C">
              <w:rPr>
                <w:rFonts w:cstheme="minorHAnsi"/>
                <w:lang w:val="en-US"/>
              </w:rPr>
              <w:t xml:space="preserve">, Ne, and Xe gases) </w:t>
            </w:r>
            <w:r w:rsidRPr="00152A6C">
              <w:rPr>
                <w:rFonts w:cstheme="minorHAnsi"/>
                <w:lang w:val="en-US"/>
              </w:rPr>
              <w:t xml:space="preserve">and a thermal ionization </w:t>
            </w:r>
            <w:r w:rsidR="006B5613" w:rsidRPr="00152A6C">
              <w:rPr>
                <w:rFonts w:cstheme="minorHAnsi"/>
                <w:lang w:val="en-US"/>
              </w:rPr>
              <w:t>cesium</w:t>
            </w:r>
            <w:r w:rsidRPr="00152A6C">
              <w:rPr>
                <w:rFonts w:cstheme="minorHAnsi"/>
                <w:lang w:val="en-US"/>
              </w:rPr>
              <w:t xml:space="preserve"> ion source for dual beam depth profiling in combination with</w:t>
            </w:r>
            <w:r w:rsidRPr="009A4B50">
              <w:rPr>
                <w:rFonts w:cstheme="minorHAnsi"/>
                <w:lang w:val="en-US"/>
              </w:rPr>
              <w:t xml:space="preserve"> the Bi ion cluster gun</w:t>
            </w:r>
            <w:r w:rsidRPr="00D157A4">
              <w:rPr>
                <w:rFonts w:cstheme="minorHAnsi"/>
                <w:lang w:val="en-US"/>
              </w:rPr>
              <w:t xml:space="preserve">, </w:t>
            </w:r>
            <w:r w:rsidR="008D459C">
              <w:rPr>
                <w:rFonts w:cstheme="minorHAnsi"/>
                <w:lang w:val="en-US"/>
              </w:rPr>
              <w:t xml:space="preserve">with </w:t>
            </w:r>
            <w:r w:rsidRPr="008D459C">
              <w:rPr>
                <w:rFonts w:cstheme="minorHAnsi"/>
                <w:lang w:val="en-US"/>
              </w:rPr>
              <w:t xml:space="preserve">minimum </w:t>
            </w:r>
            <w:r w:rsidR="006B5613">
              <w:rPr>
                <w:rFonts w:cstheme="minorHAnsi"/>
                <w:lang w:val="en-US"/>
              </w:rPr>
              <w:t>acceleration</w:t>
            </w:r>
            <w:r w:rsidR="008F1293">
              <w:rPr>
                <w:rFonts w:cstheme="minorHAnsi"/>
                <w:lang w:val="en-US"/>
              </w:rPr>
              <w:t xml:space="preserve"> </w:t>
            </w:r>
            <w:r w:rsidRPr="008D459C">
              <w:rPr>
                <w:rFonts w:cstheme="minorHAnsi"/>
                <w:lang w:val="en-US"/>
              </w:rPr>
              <w:t xml:space="preserve">energy </w:t>
            </w:r>
            <w:r w:rsidR="006B5613">
              <w:rPr>
                <w:rFonts w:cstheme="minorHAnsi"/>
                <w:lang w:val="en-US"/>
              </w:rPr>
              <w:t xml:space="preserve">of </w:t>
            </w:r>
            <w:r w:rsidRPr="008D459C">
              <w:rPr>
                <w:rFonts w:cstheme="minorHAnsi"/>
                <w:lang w:val="en-US"/>
              </w:rPr>
              <w:t>100 eV or lower,</w:t>
            </w:r>
          </w:p>
          <w:p w14:paraId="7F9CBB30" w14:textId="7865F1C4" w:rsidR="00D157A4" w:rsidRPr="00D157A4" w:rsidRDefault="00D157A4" w:rsidP="006B5613">
            <w:pPr>
              <w:pStyle w:val="Odstavekseznama"/>
              <w:widowControl w:val="0"/>
              <w:numPr>
                <w:ilvl w:val="0"/>
                <w:numId w:val="6"/>
              </w:numPr>
              <w:autoSpaceDE w:val="0"/>
              <w:autoSpaceDN w:val="0"/>
              <w:adjustRightInd w:val="0"/>
              <w:spacing w:after="0"/>
              <w:rPr>
                <w:rFonts w:cstheme="minorHAnsi"/>
                <w:lang w:val="en-US"/>
              </w:rPr>
            </w:pPr>
            <w:r w:rsidRPr="00D157A4">
              <w:rPr>
                <w:rFonts w:cstheme="minorHAnsi"/>
                <w:lang w:val="en-US"/>
              </w:rPr>
              <w:t>a current density of &gt;48 mA/cm</w:t>
            </w:r>
            <w:r w:rsidRPr="00D157A4">
              <w:rPr>
                <w:rFonts w:cstheme="minorHAnsi"/>
                <w:vertAlign w:val="superscript"/>
                <w:lang w:val="en-US"/>
              </w:rPr>
              <w:t>2</w:t>
            </w:r>
            <w:r w:rsidRPr="00D157A4">
              <w:rPr>
                <w:rFonts w:cstheme="minorHAnsi"/>
                <w:lang w:val="en-US"/>
              </w:rPr>
              <w:t xml:space="preserve"> and &gt;12 mA/cm</w:t>
            </w:r>
            <w:r w:rsidRPr="00D157A4">
              <w:rPr>
                <w:rFonts w:cstheme="minorHAnsi"/>
                <w:vertAlign w:val="superscript"/>
                <w:lang w:val="en-US"/>
              </w:rPr>
              <w:t>2</w:t>
            </w:r>
            <w:r w:rsidRPr="00D157A4">
              <w:rPr>
                <w:rFonts w:cstheme="minorHAnsi"/>
                <w:lang w:val="en-US"/>
              </w:rPr>
              <w:t xml:space="preserve"> for the oxygen and </w:t>
            </w:r>
            <w:r w:rsidR="006B5613" w:rsidRPr="00D157A4">
              <w:rPr>
                <w:rFonts w:cstheme="minorHAnsi"/>
                <w:lang w:val="en-US"/>
              </w:rPr>
              <w:t>c</w:t>
            </w:r>
            <w:r w:rsidR="006B5613">
              <w:rPr>
                <w:rFonts w:cstheme="minorHAnsi"/>
                <w:lang w:val="en-US"/>
              </w:rPr>
              <w:t>e</w:t>
            </w:r>
            <w:r w:rsidR="006B5613" w:rsidRPr="00D157A4">
              <w:rPr>
                <w:rFonts w:cstheme="minorHAnsi"/>
                <w:lang w:val="en-US"/>
              </w:rPr>
              <w:t>sium</w:t>
            </w:r>
            <w:r w:rsidRPr="00D157A4">
              <w:rPr>
                <w:rFonts w:cstheme="minorHAnsi"/>
                <w:lang w:val="en-US"/>
              </w:rPr>
              <w:t xml:space="preserve"> sputter beam</w:t>
            </w:r>
            <w:r w:rsidR="006B5613">
              <w:rPr>
                <w:rFonts w:cstheme="minorHAnsi"/>
                <w:lang w:val="en-US"/>
              </w:rPr>
              <w:t>s</w:t>
            </w:r>
            <w:r w:rsidRPr="00D157A4">
              <w:rPr>
                <w:rFonts w:cstheme="minorHAnsi"/>
                <w:lang w:val="en-US"/>
              </w:rPr>
              <w:t xml:space="preserve">, respectively, </w:t>
            </w:r>
          </w:p>
          <w:p w14:paraId="3AC62489" w14:textId="2B28E9CB" w:rsidR="00D157A4" w:rsidRPr="00D157A4" w:rsidRDefault="00D157A4" w:rsidP="006B5613">
            <w:pPr>
              <w:pStyle w:val="Odstavekseznama"/>
              <w:widowControl w:val="0"/>
              <w:numPr>
                <w:ilvl w:val="0"/>
                <w:numId w:val="6"/>
              </w:numPr>
              <w:autoSpaceDE w:val="0"/>
              <w:autoSpaceDN w:val="0"/>
              <w:spacing w:after="0"/>
              <w:rPr>
                <w:rFonts w:cstheme="minorHAnsi"/>
                <w:lang w:val="en-US"/>
              </w:rPr>
            </w:pPr>
            <w:r w:rsidRPr="00D157A4">
              <w:rPr>
                <w:rFonts w:cstheme="minorHAnsi"/>
                <w:lang w:val="en-US"/>
              </w:rPr>
              <w:t xml:space="preserve">minimum sputter beam diameters: 10 </w:t>
            </w:r>
            <w:proofErr w:type="spellStart"/>
            <w:r w:rsidRPr="00D157A4">
              <w:rPr>
                <w:rFonts w:cstheme="minorHAnsi"/>
                <w:lang w:val="en-US"/>
              </w:rPr>
              <w:t>μm</w:t>
            </w:r>
            <w:proofErr w:type="spellEnd"/>
            <w:r w:rsidRPr="00D157A4">
              <w:rPr>
                <w:rFonts w:cstheme="minorHAnsi"/>
                <w:lang w:val="en-US"/>
              </w:rPr>
              <w:t xml:space="preserve"> for oxygen and 5 </w:t>
            </w:r>
            <w:proofErr w:type="spellStart"/>
            <w:r w:rsidRPr="00D157A4">
              <w:rPr>
                <w:rFonts w:cstheme="minorHAnsi"/>
                <w:lang w:val="en-US"/>
              </w:rPr>
              <w:t>μm</w:t>
            </w:r>
            <w:proofErr w:type="spellEnd"/>
            <w:r w:rsidRPr="00D157A4">
              <w:rPr>
                <w:rFonts w:cstheme="minorHAnsi"/>
                <w:lang w:val="en-US"/>
              </w:rPr>
              <w:t xml:space="preserve"> for </w:t>
            </w:r>
            <w:r w:rsidR="006B5613" w:rsidRPr="00D157A4">
              <w:rPr>
                <w:rFonts w:cstheme="minorHAnsi"/>
                <w:lang w:val="en-US"/>
              </w:rPr>
              <w:t>c</w:t>
            </w:r>
            <w:r w:rsidR="006B5613">
              <w:rPr>
                <w:rFonts w:cstheme="minorHAnsi"/>
                <w:lang w:val="en-US"/>
              </w:rPr>
              <w:t>e</w:t>
            </w:r>
            <w:r w:rsidR="006B5613" w:rsidRPr="00D157A4">
              <w:rPr>
                <w:rFonts w:cstheme="minorHAnsi"/>
                <w:lang w:val="en-US"/>
              </w:rPr>
              <w:t>sium</w:t>
            </w:r>
            <w:r w:rsidRPr="00D157A4">
              <w:rPr>
                <w:rFonts w:cstheme="minorHAnsi"/>
                <w:lang w:val="en-US"/>
              </w:rPr>
              <w:t>,</w:t>
            </w:r>
          </w:p>
          <w:p w14:paraId="3629A3D3" w14:textId="77777777" w:rsidR="00D157A4" w:rsidRPr="00D157A4" w:rsidRDefault="00D157A4" w:rsidP="006B5613">
            <w:pPr>
              <w:pStyle w:val="Odstavekseznama"/>
              <w:widowControl w:val="0"/>
              <w:numPr>
                <w:ilvl w:val="0"/>
                <w:numId w:val="6"/>
              </w:numPr>
              <w:autoSpaceDE w:val="0"/>
              <w:autoSpaceDN w:val="0"/>
              <w:spacing w:after="0"/>
              <w:rPr>
                <w:rFonts w:cstheme="minorHAnsi"/>
                <w:lang w:val="en-US"/>
              </w:rPr>
            </w:pPr>
            <w:r w:rsidRPr="00D157A4">
              <w:rPr>
                <w:rFonts w:cstheme="minorHAnsi"/>
                <w:lang w:val="en-US"/>
              </w:rPr>
              <w:t>hardware and software for high-speed and mass-selected secondary ion imaging,</w:t>
            </w:r>
          </w:p>
          <w:p w14:paraId="767EB33C" w14:textId="3AE1E45A" w:rsidR="00D157A4" w:rsidRPr="00D157A4" w:rsidRDefault="00D157A4" w:rsidP="006B5613">
            <w:pPr>
              <w:pStyle w:val="Odstavekseznama"/>
              <w:widowControl w:val="0"/>
              <w:numPr>
                <w:ilvl w:val="0"/>
                <w:numId w:val="6"/>
              </w:numPr>
              <w:autoSpaceDE w:val="0"/>
              <w:autoSpaceDN w:val="0"/>
              <w:adjustRightInd w:val="0"/>
              <w:spacing w:after="0"/>
              <w:rPr>
                <w:rFonts w:cstheme="minorHAnsi"/>
                <w:lang w:val="en-US"/>
              </w:rPr>
            </w:pPr>
            <w:r w:rsidRPr="00D157A4">
              <w:rPr>
                <w:rFonts w:cstheme="minorHAnsi"/>
                <w:b/>
                <w:bCs/>
                <w:lang w:val="en-US"/>
              </w:rPr>
              <w:t>titanium sublimation pump</w:t>
            </w:r>
            <w:r w:rsidRPr="00D157A4">
              <w:rPr>
                <w:rFonts w:cstheme="minorHAnsi"/>
                <w:lang w:val="en-US"/>
              </w:rPr>
              <w:t>, which must</w:t>
            </w:r>
            <w:r w:rsidRPr="00D157A4">
              <w:rPr>
                <w:rFonts w:cstheme="minorHAnsi"/>
                <w:b/>
                <w:bCs/>
                <w:lang w:val="en-US"/>
              </w:rPr>
              <w:t xml:space="preserve"> </w:t>
            </w:r>
            <w:r w:rsidRPr="00D157A4">
              <w:rPr>
                <w:rFonts w:cstheme="minorHAnsi"/>
                <w:lang w:val="en-US"/>
              </w:rPr>
              <w:t>provide automated out</w:t>
            </w:r>
            <w:r w:rsidR="006B5613">
              <w:rPr>
                <w:rFonts w:cstheme="minorHAnsi"/>
                <w:lang w:val="en-US"/>
              </w:rPr>
              <w:noBreakHyphen/>
            </w:r>
            <w:r w:rsidRPr="00D157A4">
              <w:rPr>
                <w:rFonts w:cstheme="minorHAnsi"/>
                <w:lang w:val="en-US"/>
              </w:rPr>
              <w:t xml:space="preserve">gassing of the filaments and switching between the </w:t>
            </w:r>
            <w:proofErr w:type="spellStart"/>
            <w:r w:rsidRPr="00D157A4">
              <w:rPr>
                <w:rFonts w:cstheme="minorHAnsi"/>
                <w:lang w:val="en-US"/>
              </w:rPr>
              <w:t>Ti</w:t>
            </w:r>
            <w:proofErr w:type="spellEnd"/>
            <w:r w:rsidRPr="00D157A4">
              <w:rPr>
                <w:rFonts w:cstheme="minorHAnsi"/>
                <w:lang w:val="en-US"/>
              </w:rPr>
              <w:t xml:space="preserve"> filaments, smart controller for </w:t>
            </w:r>
            <w:r w:rsidR="00E12E38">
              <w:rPr>
                <w:rFonts w:cstheme="minorHAnsi"/>
                <w:lang w:val="en-US"/>
              </w:rPr>
              <w:t>u</w:t>
            </w:r>
            <w:r w:rsidR="00E12E38" w:rsidRPr="00E12E38">
              <w:rPr>
                <w:rFonts w:cstheme="minorHAnsi"/>
                <w:lang w:val="en-US"/>
              </w:rPr>
              <w:t>ltra-high vacuum</w:t>
            </w:r>
            <w:r w:rsidRPr="00D157A4">
              <w:rPr>
                <w:rFonts w:cstheme="minorHAnsi"/>
                <w:lang w:val="en-US"/>
              </w:rPr>
              <w:t>,</w:t>
            </w:r>
          </w:p>
          <w:p w14:paraId="39DB5D12" w14:textId="559F0B56" w:rsidR="00D157A4" w:rsidRPr="00D157A4" w:rsidRDefault="00D157A4" w:rsidP="006B5613">
            <w:pPr>
              <w:pStyle w:val="Odstavekseznama"/>
              <w:widowControl w:val="0"/>
              <w:numPr>
                <w:ilvl w:val="0"/>
                <w:numId w:val="6"/>
              </w:numPr>
              <w:autoSpaceDE w:val="0"/>
              <w:autoSpaceDN w:val="0"/>
              <w:spacing w:after="0"/>
              <w:contextualSpacing w:val="0"/>
              <w:rPr>
                <w:rFonts w:cstheme="minorHAnsi"/>
                <w:lang w:val="en-US" w:eastAsia="en-US"/>
              </w:rPr>
            </w:pPr>
            <w:r w:rsidRPr="00D157A4">
              <w:rPr>
                <w:rFonts w:cstheme="minorHAnsi"/>
                <w:lang w:val="en-US"/>
              </w:rPr>
              <w:t xml:space="preserve">special sample holder and power supply for in-situ, high-speed </w:t>
            </w:r>
            <w:r w:rsidRPr="00D157A4">
              <w:rPr>
                <w:rFonts w:cstheme="minorHAnsi"/>
                <w:b/>
                <w:bCs/>
                <w:lang w:val="en-US"/>
              </w:rPr>
              <w:t>sample rotation</w:t>
            </w:r>
            <w:r w:rsidRPr="00D157A4">
              <w:rPr>
                <w:rFonts w:cstheme="minorHAnsi"/>
                <w:lang w:val="en-US"/>
              </w:rPr>
              <w:t xml:space="preserve"> while the sample is under analysis. </w:t>
            </w:r>
          </w:p>
        </w:tc>
      </w:tr>
      <w:tr w:rsidR="00DD368F" w:rsidRPr="00D27B36" w14:paraId="2F376CA3" w14:textId="77777777" w:rsidTr="00FF5F7D">
        <w:tc>
          <w:tcPr>
            <w:tcW w:w="1086" w:type="dxa"/>
          </w:tcPr>
          <w:p w14:paraId="7FA55BFB" w14:textId="2B64EA38" w:rsidR="00DD368F" w:rsidRPr="00D27B36" w:rsidRDefault="00DD368F" w:rsidP="00833EF2">
            <w:pPr>
              <w:rPr>
                <w:rFonts w:cstheme="minorHAnsi"/>
                <w:lang w:val="en-US" w:eastAsia="en-US"/>
              </w:rPr>
            </w:pPr>
            <w:r w:rsidRPr="00D27B36">
              <w:rPr>
                <w:rFonts w:cstheme="minorHAnsi"/>
                <w:lang w:val="en-US" w:eastAsia="en-US"/>
              </w:rPr>
              <w:lastRenderedPageBreak/>
              <w:t>1.</w:t>
            </w:r>
            <w:r w:rsidR="009234AF">
              <w:rPr>
                <w:rFonts w:cstheme="minorHAnsi"/>
                <w:lang w:val="en-US" w:eastAsia="en-US"/>
              </w:rPr>
              <w:t>3</w:t>
            </w:r>
          </w:p>
        </w:tc>
        <w:tc>
          <w:tcPr>
            <w:tcW w:w="1067" w:type="dxa"/>
          </w:tcPr>
          <w:p w14:paraId="05C69E27" w14:textId="77777777" w:rsidR="00DD368F" w:rsidRPr="00D27B36" w:rsidRDefault="00DD368F" w:rsidP="00833EF2">
            <w:pPr>
              <w:rPr>
                <w:rFonts w:cstheme="minorHAnsi"/>
                <w:lang w:val="en-US" w:eastAsia="en-US"/>
              </w:rPr>
            </w:pPr>
            <w:r w:rsidRPr="00D27B36">
              <w:rPr>
                <w:rFonts w:cstheme="minorHAnsi"/>
                <w:lang w:val="en-US" w:eastAsia="en-US"/>
              </w:rPr>
              <w:t>1</w:t>
            </w:r>
          </w:p>
        </w:tc>
        <w:tc>
          <w:tcPr>
            <w:tcW w:w="6909" w:type="dxa"/>
          </w:tcPr>
          <w:p w14:paraId="7D95BE8D" w14:textId="77777777" w:rsidR="001F7DB7" w:rsidRPr="001F7DB7" w:rsidRDefault="001F7DB7" w:rsidP="00C550B6">
            <w:pPr>
              <w:spacing w:after="0"/>
              <w:rPr>
                <w:rFonts w:cstheme="minorHAnsi"/>
                <w:b/>
                <w:bCs/>
                <w:lang w:val="en-US"/>
              </w:rPr>
            </w:pPr>
            <w:r w:rsidRPr="001F7DB7">
              <w:rPr>
                <w:rFonts w:cstheme="minorHAnsi"/>
                <w:b/>
                <w:bCs/>
                <w:lang w:val="en-US"/>
              </w:rPr>
              <w:t xml:space="preserve">System for organic samples </w:t>
            </w:r>
            <w:r w:rsidRPr="001F7DB7">
              <w:rPr>
                <w:rFonts w:cstheme="minorHAnsi"/>
                <w:lang w:val="en-US"/>
              </w:rPr>
              <w:t>analysis must include:</w:t>
            </w:r>
          </w:p>
          <w:p w14:paraId="74BC1A3C" w14:textId="4DD9BB97" w:rsidR="001F7DB7" w:rsidRPr="001F7DB7" w:rsidRDefault="0076407B" w:rsidP="00C550B6">
            <w:pPr>
              <w:pStyle w:val="Odstavekseznama"/>
              <w:widowControl w:val="0"/>
              <w:numPr>
                <w:ilvl w:val="0"/>
                <w:numId w:val="6"/>
              </w:numPr>
              <w:autoSpaceDE w:val="0"/>
              <w:autoSpaceDN w:val="0"/>
              <w:spacing w:after="0"/>
              <w:contextualSpacing w:val="0"/>
              <w:rPr>
                <w:rFonts w:cstheme="minorHAnsi"/>
                <w:lang w:val="en-US"/>
              </w:rPr>
            </w:pPr>
            <w:r w:rsidRPr="001342F7">
              <w:rPr>
                <w:rFonts w:cstheme="minorHAnsi"/>
                <w:b/>
                <w:bCs/>
                <w:lang w:val="en-US"/>
              </w:rPr>
              <w:t>a</w:t>
            </w:r>
            <w:r w:rsidR="001F7DB7" w:rsidRPr="001342F7">
              <w:rPr>
                <w:rFonts w:cstheme="minorHAnsi"/>
                <w:b/>
                <w:bCs/>
                <w:lang w:val="en-US"/>
              </w:rPr>
              <w:t>rgon gas cluster ion source</w:t>
            </w:r>
            <w:r w:rsidR="001F7DB7" w:rsidRPr="001F7DB7">
              <w:rPr>
                <w:rFonts w:cstheme="minorHAnsi"/>
                <w:lang w:val="en-US"/>
              </w:rPr>
              <w:t xml:space="preserve">, </w:t>
            </w:r>
          </w:p>
          <w:p w14:paraId="6F47691A" w14:textId="16FE6B83" w:rsidR="001F7DB7" w:rsidRPr="001F7DB7" w:rsidRDefault="0076407B" w:rsidP="00C550B6">
            <w:pPr>
              <w:pStyle w:val="Odstavekseznama"/>
              <w:numPr>
                <w:ilvl w:val="0"/>
                <w:numId w:val="6"/>
              </w:numPr>
              <w:autoSpaceDE w:val="0"/>
              <w:autoSpaceDN w:val="0"/>
              <w:adjustRightInd w:val="0"/>
              <w:spacing w:after="0"/>
              <w:contextualSpacing w:val="0"/>
              <w:rPr>
                <w:rFonts w:cstheme="minorHAnsi"/>
                <w:lang w:val="en-US"/>
              </w:rPr>
            </w:pPr>
            <w:r>
              <w:rPr>
                <w:rFonts w:cstheme="minorHAnsi"/>
                <w:lang w:val="en-US"/>
              </w:rPr>
              <w:t>o</w:t>
            </w:r>
            <w:r w:rsidR="001F7DB7" w:rsidRPr="001F7DB7">
              <w:rPr>
                <w:rFonts w:cstheme="minorHAnsi"/>
                <w:lang w:val="en-US"/>
              </w:rPr>
              <w:t>xygen operation option</w:t>
            </w:r>
            <w:r w:rsidR="00326AAB">
              <w:rPr>
                <w:rFonts w:cstheme="minorHAnsi"/>
                <w:lang w:val="en-US"/>
              </w:rPr>
              <w:t xml:space="preserve"> for gas cluster source</w:t>
            </w:r>
            <w:r w:rsidR="001F7DB7" w:rsidRPr="001F7DB7">
              <w:rPr>
                <w:rFonts w:cstheme="minorHAnsi"/>
                <w:lang w:val="en-US"/>
              </w:rPr>
              <w:t>,</w:t>
            </w:r>
          </w:p>
          <w:p w14:paraId="21980DA6" w14:textId="77777777" w:rsidR="001F7DB7" w:rsidRPr="001F7DB7" w:rsidRDefault="001F7DB7" w:rsidP="00C550B6">
            <w:pPr>
              <w:pStyle w:val="Odstavekseznama"/>
              <w:numPr>
                <w:ilvl w:val="0"/>
                <w:numId w:val="6"/>
              </w:numPr>
              <w:autoSpaceDE w:val="0"/>
              <w:autoSpaceDN w:val="0"/>
              <w:adjustRightInd w:val="0"/>
              <w:spacing w:after="0"/>
              <w:contextualSpacing w:val="0"/>
              <w:rPr>
                <w:rFonts w:cstheme="minorHAnsi"/>
                <w:lang w:val="en-US"/>
              </w:rPr>
            </w:pPr>
            <w:r w:rsidRPr="001F7DB7">
              <w:rPr>
                <w:rFonts w:cstheme="minorHAnsi"/>
                <w:lang w:val="en-US"/>
              </w:rPr>
              <w:t>analysis option for the gas cluster source including additional pulsing systems and software,</w:t>
            </w:r>
          </w:p>
          <w:p w14:paraId="61504EE0" w14:textId="286EF374" w:rsidR="001F7DB7" w:rsidRPr="001F7DB7" w:rsidRDefault="001F7DB7" w:rsidP="00C550B6">
            <w:pPr>
              <w:pStyle w:val="Odstavekseznama"/>
              <w:widowControl w:val="0"/>
              <w:numPr>
                <w:ilvl w:val="0"/>
                <w:numId w:val="6"/>
              </w:numPr>
              <w:autoSpaceDE w:val="0"/>
              <w:autoSpaceDN w:val="0"/>
              <w:adjustRightInd w:val="0"/>
              <w:spacing w:after="0"/>
              <w:rPr>
                <w:rFonts w:cstheme="minorHAnsi"/>
                <w:lang w:val="en-US"/>
              </w:rPr>
            </w:pPr>
            <w:r w:rsidRPr="001F7DB7">
              <w:rPr>
                <w:rFonts w:cstheme="minorHAnsi"/>
                <w:lang w:val="en-US"/>
              </w:rPr>
              <w:t xml:space="preserve">operation in </w:t>
            </w:r>
            <w:r w:rsidR="00AC6F1D">
              <w:rPr>
                <w:rFonts w:cstheme="minorHAnsi"/>
                <w:lang w:val="en-US"/>
              </w:rPr>
              <w:t xml:space="preserve">the </w:t>
            </w:r>
            <w:r w:rsidRPr="001F7DB7">
              <w:rPr>
                <w:rFonts w:cstheme="minorHAnsi"/>
                <w:b/>
                <w:bCs/>
                <w:lang w:val="en-US"/>
              </w:rPr>
              <w:t xml:space="preserve">dual-beam </w:t>
            </w:r>
            <w:r w:rsidRPr="00152A6C">
              <w:rPr>
                <w:rFonts w:cstheme="minorHAnsi"/>
                <w:b/>
                <w:bCs/>
                <w:lang w:val="en-US"/>
              </w:rPr>
              <w:t>mode</w:t>
            </w:r>
            <w:r w:rsidRPr="00152A6C">
              <w:rPr>
                <w:rFonts w:cstheme="minorHAnsi"/>
                <w:lang w:val="en-US"/>
              </w:rPr>
              <w:t xml:space="preserve"> of depth profiling in combination with the liquid metal cluster ion gun as well as operation as a short pulse length analysis gun (po</w:t>
            </w:r>
            <w:r w:rsidRPr="001F7DB7">
              <w:rPr>
                <w:rFonts w:cstheme="minorHAnsi"/>
                <w:lang w:val="en-US"/>
              </w:rPr>
              <w:t xml:space="preserve">ssible operation also in </w:t>
            </w:r>
            <w:r w:rsidR="00AC6F1D">
              <w:rPr>
                <w:rFonts w:cstheme="minorHAnsi"/>
                <w:lang w:val="en-US"/>
              </w:rPr>
              <w:t xml:space="preserve">the </w:t>
            </w:r>
            <w:r w:rsidRPr="001F7DB7">
              <w:rPr>
                <w:rFonts w:cstheme="minorHAnsi"/>
                <w:lang w:val="en-US"/>
              </w:rPr>
              <w:t>single</w:t>
            </w:r>
            <w:r w:rsidR="006B5613">
              <w:rPr>
                <w:rFonts w:cstheme="minorHAnsi"/>
                <w:lang w:val="en-US"/>
              </w:rPr>
              <w:noBreakHyphen/>
            </w:r>
            <w:r w:rsidRPr="001F7DB7">
              <w:rPr>
                <w:rFonts w:cstheme="minorHAnsi"/>
                <w:lang w:val="en-US"/>
              </w:rPr>
              <w:t xml:space="preserve">beam mode of depth profiling), </w:t>
            </w:r>
          </w:p>
          <w:p w14:paraId="60EEE2B5" w14:textId="7D25DBE9" w:rsidR="001F7DB7" w:rsidRPr="009174E7" w:rsidRDefault="001F7DB7" w:rsidP="00C550B6">
            <w:pPr>
              <w:pStyle w:val="Odstavekseznama"/>
              <w:widowControl w:val="0"/>
              <w:numPr>
                <w:ilvl w:val="0"/>
                <w:numId w:val="6"/>
              </w:numPr>
              <w:autoSpaceDE w:val="0"/>
              <w:autoSpaceDN w:val="0"/>
              <w:adjustRightInd w:val="0"/>
              <w:spacing w:after="0"/>
              <w:rPr>
                <w:rFonts w:cstheme="minorHAnsi"/>
                <w:lang w:val="en-US"/>
              </w:rPr>
            </w:pPr>
            <w:r w:rsidRPr="001F7DB7">
              <w:rPr>
                <w:rFonts w:cstheme="minorHAnsi"/>
                <w:lang w:val="en-US"/>
              </w:rPr>
              <w:t xml:space="preserve">spot size: </w:t>
            </w:r>
            <w:r w:rsidR="009174E7">
              <w:rPr>
                <w:rFonts w:cstheme="minorHAnsi"/>
                <w:lang w:val="en-US"/>
              </w:rPr>
              <w:t xml:space="preserve">less than </w:t>
            </w:r>
            <w:r w:rsidRPr="009174E7">
              <w:rPr>
                <w:rFonts w:cstheme="minorHAnsi"/>
                <w:lang w:val="en-US"/>
              </w:rPr>
              <w:t xml:space="preserve">50 </w:t>
            </w:r>
            <w:proofErr w:type="spellStart"/>
            <w:r w:rsidRPr="009174E7">
              <w:rPr>
                <w:rFonts w:cstheme="minorHAnsi"/>
                <w:lang w:val="en-US"/>
              </w:rPr>
              <w:t>μm</w:t>
            </w:r>
            <w:proofErr w:type="spellEnd"/>
            <w:r w:rsidRPr="009174E7">
              <w:rPr>
                <w:rFonts w:cstheme="minorHAnsi"/>
                <w:lang w:val="en-US"/>
              </w:rPr>
              <w:t xml:space="preserve"> (with an </w:t>
            </w:r>
            <w:proofErr w:type="spellStart"/>
            <w:r w:rsidRPr="009174E7">
              <w:rPr>
                <w:rFonts w:cstheme="minorHAnsi"/>
                <w:lang w:val="en-US"/>
              </w:rPr>
              <w:t>Ar</w:t>
            </w:r>
            <w:proofErr w:type="spellEnd"/>
            <w:r w:rsidRPr="009174E7">
              <w:rPr>
                <w:rFonts w:cstheme="minorHAnsi"/>
                <w:lang w:val="en-US"/>
              </w:rPr>
              <w:t xml:space="preserve"> cluster current of 10 </w:t>
            </w:r>
            <w:proofErr w:type="spellStart"/>
            <w:r w:rsidRPr="009174E7">
              <w:rPr>
                <w:rFonts w:cstheme="minorHAnsi"/>
                <w:lang w:val="en-US"/>
              </w:rPr>
              <w:t>nA</w:t>
            </w:r>
            <w:proofErr w:type="spellEnd"/>
            <w:r w:rsidRPr="009174E7">
              <w:rPr>
                <w:rFonts w:cstheme="minorHAnsi"/>
                <w:lang w:val="en-US"/>
              </w:rPr>
              <w:t xml:space="preserve"> or more), </w:t>
            </w:r>
          </w:p>
          <w:p w14:paraId="477C12D8" w14:textId="77777777" w:rsidR="001F7DB7" w:rsidRPr="001F7DB7" w:rsidRDefault="001F7DB7" w:rsidP="00C550B6">
            <w:pPr>
              <w:pStyle w:val="Odstavekseznama"/>
              <w:widowControl w:val="0"/>
              <w:numPr>
                <w:ilvl w:val="0"/>
                <w:numId w:val="6"/>
              </w:numPr>
              <w:autoSpaceDE w:val="0"/>
              <w:autoSpaceDN w:val="0"/>
              <w:adjustRightInd w:val="0"/>
              <w:spacing w:after="0"/>
              <w:rPr>
                <w:rFonts w:cstheme="minorHAnsi"/>
                <w:lang w:val="en-US"/>
              </w:rPr>
            </w:pPr>
            <w:r w:rsidRPr="001F7DB7">
              <w:rPr>
                <w:rFonts w:cstheme="minorHAnsi"/>
                <w:lang w:val="en-US"/>
              </w:rPr>
              <w:t xml:space="preserve">minimum beam diameter: 5 </w:t>
            </w:r>
            <w:proofErr w:type="spellStart"/>
            <w:r w:rsidRPr="001F7DB7">
              <w:rPr>
                <w:rFonts w:cstheme="minorHAnsi"/>
                <w:lang w:val="en-US"/>
              </w:rPr>
              <w:t>μm</w:t>
            </w:r>
            <w:proofErr w:type="spellEnd"/>
            <w:r w:rsidRPr="001F7DB7">
              <w:rPr>
                <w:rFonts w:cstheme="minorHAnsi"/>
                <w:lang w:val="en-US"/>
              </w:rPr>
              <w:t xml:space="preserve"> or less. </w:t>
            </w:r>
          </w:p>
          <w:p w14:paraId="52F8D605" w14:textId="7DEBC12E" w:rsidR="00DD368F" w:rsidRPr="001F7DB7" w:rsidRDefault="001F7DB7" w:rsidP="00C550B6">
            <w:pPr>
              <w:pStyle w:val="Odstavekseznama"/>
              <w:widowControl w:val="0"/>
              <w:numPr>
                <w:ilvl w:val="0"/>
                <w:numId w:val="6"/>
              </w:numPr>
              <w:autoSpaceDE w:val="0"/>
              <w:autoSpaceDN w:val="0"/>
              <w:spacing w:after="0"/>
              <w:contextualSpacing w:val="0"/>
              <w:rPr>
                <w:rFonts w:cstheme="minorHAnsi"/>
                <w:lang w:val="en-US" w:eastAsia="en-US"/>
              </w:rPr>
            </w:pPr>
            <w:r w:rsidRPr="001F7DB7">
              <w:rPr>
                <w:rFonts w:cstheme="minorHAnsi"/>
                <w:lang w:val="en-US"/>
              </w:rPr>
              <w:t>minimum pulse length (using analysis option): &lt; 20 ns</w:t>
            </w:r>
          </w:p>
        </w:tc>
      </w:tr>
      <w:tr w:rsidR="00DD368F" w:rsidRPr="00D27B36" w14:paraId="39B5E60B" w14:textId="77777777" w:rsidTr="00FF5F7D">
        <w:tc>
          <w:tcPr>
            <w:tcW w:w="1086" w:type="dxa"/>
          </w:tcPr>
          <w:p w14:paraId="7C4F757D" w14:textId="3F1A5DFC" w:rsidR="00DD368F" w:rsidRPr="00D27B36" w:rsidRDefault="00DD368F" w:rsidP="00833EF2">
            <w:pPr>
              <w:adjustRightInd w:val="0"/>
              <w:rPr>
                <w:rFonts w:cstheme="minorHAnsi"/>
                <w:lang w:val="en-US" w:eastAsia="en-US"/>
              </w:rPr>
            </w:pPr>
            <w:r w:rsidRPr="00D27B36">
              <w:rPr>
                <w:rFonts w:cstheme="minorHAnsi"/>
                <w:lang w:val="en-US" w:eastAsia="en-US"/>
              </w:rPr>
              <w:t>1.</w:t>
            </w:r>
            <w:r w:rsidR="009234AF">
              <w:rPr>
                <w:rFonts w:cstheme="minorHAnsi"/>
                <w:lang w:val="en-US" w:eastAsia="en-US"/>
              </w:rPr>
              <w:t>4</w:t>
            </w:r>
          </w:p>
        </w:tc>
        <w:tc>
          <w:tcPr>
            <w:tcW w:w="1067" w:type="dxa"/>
          </w:tcPr>
          <w:p w14:paraId="0F5B392B" w14:textId="77777777" w:rsidR="00DD368F" w:rsidRPr="00D27B36" w:rsidRDefault="00DD368F" w:rsidP="00833EF2">
            <w:pPr>
              <w:rPr>
                <w:rFonts w:cstheme="minorHAnsi"/>
                <w:lang w:val="en-US" w:eastAsia="en-US"/>
              </w:rPr>
            </w:pPr>
            <w:r w:rsidRPr="00D27B36">
              <w:rPr>
                <w:rFonts w:cstheme="minorHAnsi"/>
                <w:lang w:val="en-US" w:eastAsia="en-US"/>
              </w:rPr>
              <w:t>1</w:t>
            </w:r>
          </w:p>
        </w:tc>
        <w:tc>
          <w:tcPr>
            <w:tcW w:w="6909" w:type="dxa"/>
          </w:tcPr>
          <w:p w14:paraId="39ACEABB" w14:textId="4039DFDF" w:rsidR="00DD368F" w:rsidRPr="0018641B" w:rsidRDefault="007E1BA1" w:rsidP="00A5336D">
            <w:pPr>
              <w:spacing w:after="0"/>
              <w:rPr>
                <w:rFonts w:cstheme="minorHAnsi"/>
                <w:b/>
                <w:bCs/>
                <w:lang w:val="en-US" w:eastAsia="en-US"/>
              </w:rPr>
            </w:pPr>
            <w:r w:rsidRPr="0018641B">
              <w:rPr>
                <w:rFonts w:cstheme="minorHAnsi"/>
                <w:b/>
                <w:bCs/>
                <w:lang w:val="en-US"/>
              </w:rPr>
              <w:t>Internal bakeout</w:t>
            </w:r>
            <w:r w:rsidRPr="0018641B">
              <w:rPr>
                <w:rFonts w:cstheme="minorHAnsi"/>
                <w:lang w:val="en-US"/>
              </w:rPr>
              <w:t xml:space="preserve"> of </w:t>
            </w:r>
            <w:r w:rsidRPr="0018641B">
              <w:rPr>
                <w:rFonts w:cstheme="minorHAnsi"/>
                <w:b/>
                <w:bCs/>
                <w:lang w:val="en-US"/>
              </w:rPr>
              <w:t xml:space="preserve">the main chamber </w:t>
            </w:r>
            <w:r w:rsidRPr="0018641B">
              <w:rPr>
                <w:rFonts w:cstheme="minorHAnsi"/>
                <w:lang w:val="en-US"/>
              </w:rPr>
              <w:t>including differential pumping of the TOF</w:t>
            </w:r>
            <w:r w:rsidR="0018641B" w:rsidRPr="0018641B">
              <w:rPr>
                <w:rFonts w:cstheme="minorHAnsi"/>
                <w:lang w:val="en-US"/>
              </w:rPr>
              <w:t xml:space="preserve"> </w:t>
            </w:r>
            <w:r w:rsidRPr="0018641B">
              <w:rPr>
                <w:rFonts w:cstheme="minorHAnsi"/>
                <w:lang w:val="en-US"/>
              </w:rPr>
              <w:t>analyzer.</w:t>
            </w:r>
          </w:p>
        </w:tc>
      </w:tr>
      <w:tr w:rsidR="00517642" w:rsidRPr="00D27B36" w14:paraId="11383F62" w14:textId="77777777" w:rsidTr="00FF5F7D">
        <w:tc>
          <w:tcPr>
            <w:tcW w:w="1086" w:type="dxa"/>
          </w:tcPr>
          <w:p w14:paraId="1247133C" w14:textId="62D5B068" w:rsidR="00517642" w:rsidRPr="00D27B36" w:rsidRDefault="00517642" w:rsidP="00517642">
            <w:pPr>
              <w:rPr>
                <w:rFonts w:cstheme="minorHAnsi"/>
                <w:lang w:val="en-US" w:eastAsia="en-US"/>
              </w:rPr>
            </w:pPr>
            <w:r w:rsidRPr="00D27B36">
              <w:rPr>
                <w:rFonts w:cstheme="minorHAnsi"/>
                <w:lang w:val="en-US" w:eastAsia="en-US"/>
              </w:rPr>
              <w:t>1.</w:t>
            </w:r>
            <w:r w:rsidR="009234AF">
              <w:rPr>
                <w:rFonts w:cstheme="minorHAnsi"/>
                <w:lang w:val="en-US" w:eastAsia="en-US"/>
              </w:rPr>
              <w:t>5</w:t>
            </w:r>
          </w:p>
        </w:tc>
        <w:tc>
          <w:tcPr>
            <w:tcW w:w="1067" w:type="dxa"/>
          </w:tcPr>
          <w:p w14:paraId="4BB9931A" w14:textId="77777777" w:rsidR="00517642" w:rsidRPr="00D27B36" w:rsidRDefault="00517642" w:rsidP="00517642">
            <w:pPr>
              <w:rPr>
                <w:rFonts w:cstheme="minorHAnsi"/>
                <w:lang w:val="en-US" w:eastAsia="en-US"/>
              </w:rPr>
            </w:pPr>
            <w:r w:rsidRPr="00D27B36">
              <w:rPr>
                <w:rFonts w:cstheme="minorHAnsi"/>
                <w:lang w:val="en-US" w:eastAsia="en-US"/>
              </w:rPr>
              <w:t>1</w:t>
            </w:r>
          </w:p>
        </w:tc>
        <w:tc>
          <w:tcPr>
            <w:tcW w:w="6909" w:type="dxa"/>
          </w:tcPr>
          <w:p w14:paraId="294D3007" w14:textId="106ADCC4" w:rsidR="00517642" w:rsidRPr="0018641B" w:rsidRDefault="00517642" w:rsidP="00517642">
            <w:pPr>
              <w:spacing w:after="0"/>
              <w:rPr>
                <w:rFonts w:cstheme="minorHAnsi"/>
                <w:b/>
                <w:bCs/>
                <w:lang w:val="en-US" w:eastAsia="en-US"/>
              </w:rPr>
            </w:pPr>
            <w:r w:rsidRPr="0018641B">
              <w:rPr>
                <w:rFonts w:cstheme="minorHAnsi"/>
                <w:b/>
                <w:bCs/>
                <w:lang w:val="en-US"/>
              </w:rPr>
              <w:t>Internal bakeout</w:t>
            </w:r>
            <w:r w:rsidRPr="0018641B">
              <w:rPr>
                <w:rFonts w:cstheme="minorHAnsi"/>
                <w:lang w:val="en-US"/>
              </w:rPr>
              <w:t xml:space="preserve"> of the </w:t>
            </w:r>
            <w:r w:rsidRPr="0018641B">
              <w:rPr>
                <w:rFonts w:cstheme="minorHAnsi"/>
                <w:b/>
                <w:bCs/>
                <w:lang w:val="en-US"/>
              </w:rPr>
              <w:t>sample introduction chamber.</w:t>
            </w:r>
          </w:p>
        </w:tc>
      </w:tr>
      <w:tr w:rsidR="00517642" w:rsidRPr="00D27B36" w14:paraId="1471FC6D" w14:textId="77777777" w:rsidTr="00FF5F7D">
        <w:tc>
          <w:tcPr>
            <w:tcW w:w="1086" w:type="dxa"/>
          </w:tcPr>
          <w:p w14:paraId="35E446FA" w14:textId="5AF7996E" w:rsidR="00517642" w:rsidRPr="00D27B36" w:rsidRDefault="00517642" w:rsidP="00517642">
            <w:pPr>
              <w:adjustRightInd w:val="0"/>
              <w:rPr>
                <w:rFonts w:cstheme="minorHAnsi"/>
                <w:lang w:val="en-US" w:eastAsia="en-US"/>
              </w:rPr>
            </w:pPr>
            <w:r w:rsidRPr="00D27B36">
              <w:rPr>
                <w:rFonts w:cstheme="minorHAnsi"/>
                <w:lang w:val="en-US" w:eastAsia="en-US"/>
              </w:rPr>
              <w:t>1.</w:t>
            </w:r>
            <w:r w:rsidR="009234AF">
              <w:rPr>
                <w:rFonts w:cstheme="minorHAnsi"/>
                <w:lang w:val="en-US" w:eastAsia="en-US"/>
              </w:rPr>
              <w:t>6</w:t>
            </w:r>
          </w:p>
        </w:tc>
        <w:tc>
          <w:tcPr>
            <w:tcW w:w="1067" w:type="dxa"/>
          </w:tcPr>
          <w:p w14:paraId="1183BD64" w14:textId="77777777" w:rsidR="00517642" w:rsidRPr="00D27B36" w:rsidRDefault="00517642" w:rsidP="00517642">
            <w:pPr>
              <w:rPr>
                <w:rFonts w:cstheme="minorHAnsi"/>
                <w:lang w:val="en-US" w:eastAsia="en-US"/>
              </w:rPr>
            </w:pPr>
            <w:r w:rsidRPr="00D27B36">
              <w:rPr>
                <w:rFonts w:cstheme="minorHAnsi"/>
                <w:lang w:val="en-US" w:eastAsia="en-US"/>
              </w:rPr>
              <w:t>1</w:t>
            </w:r>
          </w:p>
        </w:tc>
        <w:tc>
          <w:tcPr>
            <w:tcW w:w="6909" w:type="dxa"/>
          </w:tcPr>
          <w:p w14:paraId="06054D45" w14:textId="48184700" w:rsidR="00517642" w:rsidRPr="00AD2450" w:rsidRDefault="00517642" w:rsidP="00517642">
            <w:pPr>
              <w:spacing w:after="0"/>
              <w:rPr>
                <w:rFonts w:cstheme="minorHAnsi"/>
                <w:lang w:val="en-US" w:eastAsia="en-US"/>
              </w:rPr>
            </w:pPr>
            <w:r w:rsidRPr="00AD2450">
              <w:rPr>
                <w:rFonts w:cstheme="minorHAnsi"/>
                <w:lang w:val="en-US"/>
              </w:rPr>
              <w:t>High</w:t>
            </w:r>
            <w:r w:rsidR="00AC6F1D">
              <w:rPr>
                <w:rFonts w:cstheme="minorHAnsi"/>
                <w:lang w:val="en-US"/>
              </w:rPr>
              <w:t>-</w:t>
            </w:r>
            <w:r w:rsidRPr="00AD2450">
              <w:rPr>
                <w:rFonts w:cstheme="minorHAnsi"/>
                <w:lang w:val="en-US"/>
              </w:rPr>
              <w:t xml:space="preserve">resolution </w:t>
            </w:r>
            <w:r w:rsidRPr="00AD2450">
              <w:rPr>
                <w:rFonts w:cstheme="minorHAnsi"/>
                <w:b/>
                <w:bCs/>
                <w:lang w:val="en-US"/>
              </w:rPr>
              <w:t>ph</w:t>
            </w:r>
            <w:r w:rsidRPr="00145CA1">
              <w:rPr>
                <w:rFonts w:cstheme="minorHAnsi"/>
                <w:b/>
                <w:bCs/>
                <w:lang w:val="en-US"/>
              </w:rPr>
              <w:t xml:space="preserve">oto navigation </w:t>
            </w:r>
            <w:r w:rsidRPr="00145CA1">
              <w:rPr>
                <w:rFonts w:cstheme="minorHAnsi"/>
                <w:lang w:val="en-US"/>
              </w:rPr>
              <w:t>system (</w:t>
            </w:r>
            <w:proofErr w:type="spellStart"/>
            <w:r w:rsidR="00D54E88" w:rsidRPr="00145CA1">
              <w:rPr>
                <w:rFonts w:eastAsia="Times New Roman"/>
              </w:rPr>
              <w:t>reflex</w:t>
            </w:r>
            <w:proofErr w:type="spellEnd"/>
            <w:r w:rsidR="00D54E88" w:rsidRPr="00145CA1">
              <w:rPr>
                <w:rFonts w:eastAsia="Times New Roman"/>
              </w:rPr>
              <w:t xml:space="preserve"> camera </w:t>
            </w:r>
            <w:proofErr w:type="spellStart"/>
            <w:r w:rsidR="00D54E88" w:rsidRPr="00145CA1">
              <w:rPr>
                <w:rFonts w:eastAsia="Times New Roman"/>
              </w:rPr>
              <w:t>with</w:t>
            </w:r>
            <w:proofErr w:type="spellEnd"/>
            <w:r w:rsidR="00D54E88" w:rsidRPr="00145CA1">
              <w:rPr>
                <w:rFonts w:eastAsia="Times New Roman"/>
              </w:rPr>
              <w:t xml:space="preserve"> 24.0 </w:t>
            </w:r>
            <w:proofErr w:type="spellStart"/>
            <w:r w:rsidR="00D54E88" w:rsidRPr="00145CA1">
              <w:rPr>
                <w:rFonts w:eastAsia="Times New Roman"/>
              </w:rPr>
              <w:t>Megapixel</w:t>
            </w:r>
            <w:proofErr w:type="spellEnd"/>
            <w:r w:rsidR="00D54E88" w:rsidRPr="00145CA1">
              <w:rPr>
                <w:rFonts w:eastAsia="Times New Roman"/>
              </w:rPr>
              <w:t xml:space="preserve"> </w:t>
            </w:r>
            <w:proofErr w:type="spellStart"/>
            <w:r w:rsidR="00D54E88" w:rsidRPr="00145CA1">
              <w:rPr>
                <w:rFonts w:eastAsia="Times New Roman"/>
              </w:rPr>
              <w:t>or</w:t>
            </w:r>
            <w:proofErr w:type="spellEnd"/>
            <w:r w:rsidR="00D54E88" w:rsidRPr="00145CA1">
              <w:rPr>
                <w:rFonts w:eastAsia="Times New Roman"/>
              </w:rPr>
              <w:t xml:space="preserve"> </w:t>
            </w:r>
            <w:proofErr w:type="spellStart"/>
            <w:r w:rsidR="00D54E88" w:rsidRPr="00145CA1">
              <w:rPr>
                <w:rFonts w:eastAsia="Times New Roman"/>
              </w:rPr>
              <w:t>higher</w:t>
            </w:r>
            <w:proofErr w:type="spellEnd"/>
            <w:r w:rsidRPr="00145CA1">
              <w:rPr>
                <w:rFonts w:cstheme="minorHAnsi"/>
                <w:lang w:val="en-US"/>
              </w:rPr>
              <w:t>,</w:t>
            </w:r>
            <w:r w:rsidRPr="00AD2450">
              <w:rPr>
                <w:rFonts w:cstheme="minorHAnsi"/>
                <w:lang w:val="en-US"/>
              </w:rPr>
              <w:t xml:space="preserve"> integrated sample illumination, USB interface).</w:t>
            </w:r>
          </w:p>
        </w:tc>
      </w:tr>
      <w:tr w:rsidR="00783C96" w:rsidRPr="00D27B36" w14:paraId="76903102" w14:textId="77777777" w:rsidTr="00FF5F7D">
        <w:tc>
          <w:tcPr>
            <w:tcW w:w="1086" w:type="dxa"/>
          </w:tcPr>
          <w:p w14:paraId="379A303B" w14:textId="4A3B13A6" w:rsidR="00783C96" w:rsidRPr="00D27B36" w:rsidRDefault="00783C96" w:rsidP="00783C96">
            <w:pPr>
              <w:adjustRightInd w:val="0"/>
              <w:rPr>
                <w:rFonts w:cstheme="minorHAnsi"/>
                <w:lang w:val="en-US" w:eastAsia="en-US"/>
              </w:rPr>
            </w:pPr>
            <w:r w:rsidRPr="00D27B36">
              <w:rPr>
                <w:rFonts w:cstheme="minorHAnsi"/>
                <w:lang w:val="en-US" w:eastAsia="en-US"/>
              </w:rPr>
              <w:t>1.</w:t>
            </w:r>
            <w:r>
              <w:rPr>
                <w:rFonts w:cstheme="minorHAnsi"/>
                <w:lang w:val="en-US" w:eastAsia="en-US"/>
              </w:rPr>
              <w:t>7</w:t>
            </w:r>
          </w:p>
        </w:tc>
        <w:tc>
          <w:tcPr>
            <w:tcW w:w="1067" w:type="dxa"/>
          </w:tcPr>
          <w:p w14:paraId="31390C98"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74A4EFCB" w14:textId="1135049F" w:rsidR="00783C96" w:rsidRPr="001F42AA" w:rsidRDefault="00783C96" w:rsidP="00783C96">
            <w:pPr>
              <w:spacing w:after="0"/>
              <w:rPr>
                <w:rFonts w:cstheme="minorHAnsi"/>
                <w:b/>
                <w:bCs/>
                <w:lang w:val="en-US" w:eastAsia="en-US"/>
              </w:rPr>
            </w:pPr>
            <w:r w:rsidRPr="001F42AA">
              <w:rPr>
                <w:rFonts w:cstheme="minorHAnsi"/>
                <w:b/>
                <w:bCs/>
                <w:lang w:val="en-US"/>
              </w:rPr>
              <w:t xml:space="preserve">Motorized five-axes </w:t>
            </w:r>
            <w:r w:rsidRPr="001F42AA">
              <w:rPr>
                <w:rFonts w:cstheme="minorHAnsi"/>
                <w:lang w:val="en-US"/>
              </w:rPr>
              <w:t>sample stage with travel in x, y, z directions, tilting and rotation.</w:t>
            </w:r>
          </w:p>
        </w:tc>
      </w:tr>
      <w:tr w:rsidR="00783C96" w:rsidRPr="00D27B36" w14:paraId="3601B78C" w14:textId="77777777" w:rsidTr="00FF5F7D">
        <w:tc>
          <w:tcPr>
            <w:tcW w:w="1086" w:type="dxa"/>
          </w:tcPr>
          <w:p w14:paraId="14B51A15" w14:textId="576D91C8" w:rsidR="00783C96" w:rsidRPr="00D27B36" w:rsidRDefault="00783C96" w:rsidP="00783C96">
            <w:pPr>
              <w:rPr>
                <w:rFonts w:cstheme="minorHAnsi"/>
                <w:lang w:val="en-US" w:eastAsia="en-US"/>
              </w:rPr>
            </w:pPr>
            <w:r w:rsidRPr="00D27B36">
              <w:rPr>
                <w:rFonts w:cstheme="minorHAnsi"/>
                <w:lang w:val="en-US" w:eastAsia="en-US"/>
              </w:rPr>
              <w:t>1.</w:t>
            </w:r>
            <w:r>
              <w:rPr>
                <w:rFonts w:cstheme="minorHAnsi"/>
                <w:lang w:val="en-US" w:eastAsia="en-US"/>
              </w:rPr>
              <w:t>8</w:t>
            </w:r>
          </w:p>
        </w:tc>
        <w:tc>
          <w:tcPr>
            <w:tcW w:w="1067" w:type="dxa"/>
          </w:tcPr>
          <w:p w14:paraId="02B650F4"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274C5265" w14:textId="38E941BF" w:rsidR="00783C96" w:rsidRPr="00B6590B" w:rsidRDefault="00783C96" w:rsidP="00783C96">
            <w:pPr>
              <w:spacing w:after="0"/>
              <w:rPr>
                <w:rFonts w:cstheme="minorHAnsi"/>
                <w:lang w:val="en-US"/>
              </w:rPr>
            </w:pPr>
            <w:r w:rsidRPr="00B6590B">
              <w:rPr>
                <w:rFonts w:cstheme="minorHAnsi"/>
                <w:lang w:val="en-US"/>
              </w:rPr>
              <w:t xml:space="preserve">Fully automated </w:t>
            </w:r>
            <w:r w:rsidRPr="00B6590B">
              <w:rPr>
                <w:rFonts w:cstheme="minorHAnsi"/>
                <w:b/>
                <w:bCs/>
                <w:lang w:val="en-US"/>
              </w:rPr>
              <w:t>gas flooding system</w:t>
            </w:r>
            <w:r w:rsidRPr="00B6590B">
              <w:rPr>
                <w:rFonts w:cstheme="minorHAnsi"/>
                <w:lang w:val="en-US"/>
              </w:rPr>
              <w:t>, including a regulative automated leak valve and nozzle, which allow the exposure of the sample to inert and reactive gases. The fully automated switching of gases by the vacuum control unit must be possible and included.</w:t>
            </w:r>
          </w:p>
        </w:tc>
      </w:tr>
      <w:tr w:rsidR="00783C96" w:rsidRPr="00D27B36" w14:paraId="0A84082F" w14:textId="77777777" w:rsidTr="00FF5F7D">
        <w:tc>
          <w:tcPr>
            <w:tcW w:w="1086" w:type="dxa"/>
          </w:tcPr>
          <w:p w14:paraId="7AEB51F1" w14:textId="217E94A1" w:rsidR="00783C96" w:rsidRPr="00D27B36" w:rsidRDefault="00783C96" w:rsidP="00783C96">
            <w:pPr>
              <w:rPr>
                <w:rFonts w:cstheme="minorHAnsi"/>
                <w:lang w:val="en-US" w:eastAsia="en-US"/>
              </w:rPr>
            </w:pPr>
            <w:r w:rsidRPr="00D27B36">
              <w:rPr>
                <w:rFonts w:cstheme="minorHAnsi"/>
                <w:lang w:val="en-US" w:eastAsia="en-US"/>
              </w:rPr>
              <w:t>1.</w:t>
            </w:r>
            <w:r>
              <w:rPr>
                <w:rFonts w:cstheme="minorHAnsi"/>
                <w:lang w:val="en-US" w:eastAsia="en-US"/>
              </w:rPr>
              <w:t>9</w:t>
            </w:r>
          </w:p>
        </w:tc>
        <w:tc>
          <w:tcPr>
            <w:tcW w:w="1067" w:type="dxa"/>
          </w:tcPr>
          <w:p w14:paraId="30B393D2" w14:textId="0EC34CC1" w:rsidR="00783C96" w:rsidRPr="00D27B36" w:rsidRDefault="00783C96" w:rsidP="00783C96">
            <w:pPr>
              <w:rPr>
                <w:rFonts w:cstheme="minorHAnsi"/>
                <w:lang w:val="en-US" w:eastAsia="en-US"/>
              </w:rPr>
            </w:pPr>
            <w:r>
              <w:rPr>
                <w:rFonts w:cstheme="minorHAnsi"/>
                <w:lang w:val="en-US" w:eastAsia="en-US"/>
              </w:rPr>
              <w:t>1</w:t>
            </w:r>
          </w:p>
        </w:tc>
        <w:tc>
          <w:tcPr>
            <w:tcW w:w="6909" w:type="dxa"/>
          </w:tcPr>
          <w:p w14:paraId="743AB022" w14:textId="5B9AFCA6" w:rsidR="00783C96" w:rsidRPr="00926387" w:rsidRDefault="00783C96" w:rsidP="00783C96">
            <w:pPr>
              <w:spacing w:after="0"/>
              <w:rPr>
                <w:rFonts w:cstheme="minorHAnsi"/>
                <w:b/>
                <w:bCs/>
                <w:lang w:val="en-US" w:eastAsia="en-US"/>
              </w:rPr>
            </w:pPr>
            <w:r w:rsidRPr="00926387">
              <w:rPr>
                <w:rFonts w:cstheme="minorHAnsi"/>
                <w:b/>
                <w:bCs/>
                <w:lang w:val="en-US" w:eastAsia="en-US"/>
              </w:rPr>
              <w:t xml:space="preserve">Licensed software </w:t>
            </w:r>
            <w:r w:rsidRPr="00926387">
              <w:rPr>
                <w:rFonts w:cstheme="minorHAnsi"/>
                <w:lang w:val="en-US" w:eastAsia="en-US"/>
              </w:rPr>
              <w:t xml:space="preserve">for measuring and processing data for </w:t>
            </w:r>
            <w:r>
              <w:rPr>
                <w:rFonts w:cstheme="minorHAnsi"/>
                <w:lang w:val="en-US" w:eastAsia="en-US"/>
              </w:rPr>
              <w:t>at least 8 users.</w:t>
            </w:r>
          </w:p>
        </w:tc>
      </w:tr>
      <w:tr w:rsidR="00783C96" w:rsidRPr="00D27B36" w14:paraId="11A688AD" w14:textId="77777777" w:rsidTr="00FF5F7D">
        <w:tc>
          <w:tcPr>
            <w:tcW w:w="1086" w:type="dxa"/>
          </w:tcPr>
          <w:p w14:paraId="063AA20F" w14:textId="10189858" w:rsidR="00783C96" w:rsidRPr="00D27B36" w:rsidRDefault="00783C96" w:rsidP="00783C96">
            <w:pPr>
              <w:rPr>
                <w:rFonts w:cstheme="minorHAnsi"/>
                <w:lang w:val="en-US" w:eastAsia="en-US"/>
              </w:rPr>
            </w:pPr>
            <w:r w:rsidRPr="00D27B36">
              <w:rPr>
                <w:rFonts w:cstheme="minorHAnsi"/>
                <w:lang w:val="en-US" w:eastAsia="en-US"/>
              </w:rPr>
              <w:t>1.1</w:t>
            </w:r>
            <w:r>
              <w:rPr>
                <w:rFonts w:cstheme="minorHAnsi"/>
                <w:lang w:val="en-US" w:eastAsia="en-US"/>
              </w:rPr>
              <w:t>0</w:t>
            </w:r>
          </w:p>
        </w:tc>
        <w:tc>
          <w:tcPr>
            <w:tcW w:w="1067" w:type="dxa"/>
          </w:tcPr>
          <w:p w14:paraId="1267C8A8" w14:textId="52CDFD5B" w:rsidR="00783C96" w:rsidRPr="00D27B36" w:rsidRDefault="00C801C9" w:rsidP="00783C96">
            <w:pPr>
              <w:rPr>
                <w:rFonts w:cstheme="minorHAnsi"/>
                <w:lang w:val="en-US" w:eastAsia="en-US"/>
              </w:rPr>
            </w:pPr>
            <w:r>
              <w:rPr>
                <w:rFonts w:cstheme="minorHAnsi"/>
                <w:lang w:val="en-US" w:eastAsia="en-US"/>
              </w:rPr>
              <w:t>1</w:t>
            </w:r>
          </w:p>
        </w:tc>
        <w:tc>
          <w:tcPr>
            <w:tcW w:w="6909" w:type="dxa"/>
          </w:tcPr>
          <w:p w14:paraId="28B01B5D" w14:textId="247810D1" w:rsidR="00783C96" w:rsidRDefault="00783C96" w:rsidP="00783C96">
            <w:pPr>
              <w:spacing w:after="0"/>
              <w:rPr>
                <w:rFonts w:cstheme="minorHAnsi"/>
                <w:lang w:val="en-US"/>
              </w:rPr>
            </w:pPr>
            <w:r w:rsidRPr="00C91125">
              <w:rPr>
                <w:rFonts w:cstheme="minorHAnsi"/>
                <w:b/>
                <w:bCs/>
                <w:lang w:val="en-US"/>
              </w:rPr>
              <w:t xml:space="preserve">A secondary electron </w:t>
            </w:r>
            <w:r>
              <w:rPr>
                <w:rFonts w:cstheme="minorHAnsi"/>
                <w:b/>
                <w:bCs/>
                <w:lang w:val="en-US"/>
              </w:rPr>
              <w:t xml:space="preserve">(SE) </w:t>
            </w:r>
            <w:r w:rsidRPr="00C91125">
              <w:rPr>
                <w:rFonts w:cstheme="minorHAnsi"/>
                <w:b/>
                <w:bCs/>
                <w:lang w:val="en-US"/>
              </w:rPr>
              <w:t>detector</w:t>
            </w:r>
            <w:r w:rsidRPr="00C91125">
              <w:rPr>
                <w:rFonts w:cstheme="minorHAnsi"/>
                <w:lang w:val="en-US"/>
              </w:rPr>
              <w:t xml:space="preserve">. </w:t>
            </w:r>
          </w:p>
          <w:p w14:paraId="63C4D830" w14:textId="399CBC0C" w:rsidR="00783C96" w:rsidRPr="00C91125" w:rsidRDefault="00783C96" w:rsidP="00783C96">
            <w:pPr>
              <w:spacing w:after="0"/>
              <w:rPr>
                <w:rFonts w:cstheme="minorHAnsi"/>
                <w:b/>
                <w:bCs/>
                <w:lang w:val="en-US" w:eastAsia="en-US"/>
              </w:rPr>
            </w:pPr>
            <w:r w:rsidRPr="00C91125">
              <w:rPr>
                <w:rFonts w:cstheme="minorHAnsi"/>
                <w:lang w:val="en-US"/>
              </w:rPr>
              <w:t xml:space="preserve">The detection should allow the acquisition of </w:t>
            </w:r>
            <w:r>
              <w:rPr>
                <w:rFonts w:cstheme="minorHAnsi"/>
                <w:lang w:val="en-US"/>
              </w:rPr>
              <w:t>SE</w:t>
            </w:r>
            <w:r w:rsidRPr="00C91125">
              <w:rPr>
                <w:rFonts w:cstheme="minorHAnsi"/>
                <w:lang w:val="en-US"/>
              </w:rPr>
              <w:t xml:space="preserve"> images using different ion guns with and without analy</w:t>
            </w:r>
            <w:r>
              <w:rPr>
                <w:rFonts w:cstheme="minorHAnsi"/>
                <w:lang w:val="en-US"/>
              </w:rPr>
              <w:t>z</w:t>
            </w:r>
            <w:r w:rsidRPr="00C91125">
              <w:rPr>
                <w:rFonts w:cstheme="minorHAnsi"/>
                <w:lang w:val="en-US"/>
              </w:rPr>
              <w:t>er extraction voltage. It should enable the user to set up operation parameters such as focus and field of view for both secondary ion polarities using SE images.</w:t>
            </w:r>
          </w:p>
        </w:tc>
      </w:tr>
      <w:tr w:rsidR="00783C96" w:rsidRPr="00D27B36" w14:paraId="4E047DB1" w14:textId="77777777" w:rsidTr="00FF5F7D">
        <w:tc>
          <w:tcPr>
            <w:tcW w:w="1086" w:type="dxa"/>
          </w:tcPr>
          <w:p w14:paraId="3CD60327" w14:textId="1A990FC2" w:rsidR="00783C96" w:rsidRPr="00D27B36" w:rsidRDefault="00783C96" w:rsidP="00783C96">
            <w:pPr>
              <w:rPr>
                <w:rFonts w:cs="Calibri"/>
                <w:lang w:val="en-US"/>
              </w:rPr>
            </w:pPr>
            <w:r w:rsidRPr="00D27B36">
              <w:rPr>
                <w:rFonts w:cstheme="minorHAnsi"/>
                <w:lang w:val="en-US" w:eastAsia="en-US"/>
              </w:rPr>
              <w:t>1.1</w:t>
            </w:r>
            <w:r>
              <w:rPr>
                <w:rFonts w:cstheme="minorHAnsi"/>
                <w:lang w:val="en-US" w:eastAsia="en-US"/>
              </w:rPr>
              <w:t>1</w:t>
            </w:r>
          </w:p>
        </w:tc>
        <w:tc>
          <w:tcPr>
            <w:tcW w:w="1067" w:type="dxa"/>
          </w:tcPr>
          <w:p w14:paraId="7943D2BF" w14:textId="77777777" w:rsidR="00783C96" w:rsidRPr="00D27B36" w:rsidRDefault="00783C96" w:rsidP="00783C96">
            <w:pPr>
              <w:rPr>
                <w:rFonts w:cs="Calibri"/>
                <w:lang w:val="en-US"/>
              </w:rPr>
            </w:pPr>
            <w:r w:rsidRPr="00D27B36">
              <w:rPr>
                <w:rFonts w:cs="Calibri"/>
                <w:lang w:val="en-US"/>
              </w:rPr>
              <w:t>1</w:t>
            </w:r>
          </w:p>
        </w:tc>
        <w:tc>
          <w:tcPr>
            <w:tcW w:w="6909" w:type="dxa"/>
          </w:tcPr>
          <w:p w14:paraId="019B9B87" w14:textId="0BC31034" w:rsidR="00783C96" w:rsidRDefault="00783C96" w:rsidP="00783C96">
            <w:pPr>
              <w:spacing w:after="0"/>
              <w:rPr>
                <w:rFonts w:cstheme="minorHAnsi"/>
                <w:lang w:val="en-US"/>
              </w:rPr>
            </w:pPr>
            <w:r w:rsidRPr="00E2030D">
              <w:rPr>
                <w:rFonts w:cstheme="minorHAnsi"/>
                <w:lang w:val="en-US"/>
              </w:rPr>
              <w:t>Computer</w:t>
            </w:r>
            <w:r>
              <w:rPr>
                <w:rFonts w:cstheme="minorHAnsi"/>
                <w:lang w:val="en-US"/>
              </w:rPr>
              <w:t>-</w:t>
            </w:r>
            <w:r w:rsidRPr="00E2030D">
              <w:rPr>
                <w:rFonts w:cstheme="minorHAnsi"/>
                <w:lang w:val="en-US"/>
              </w:rPr>
              <w:t xml:space="preserve">controlled </w:t>
            </w:r>
            <w:r w:rsidRPr="00E2030D">
              <w:rPr>
                <w:rFonts w:cstheme="minorHAnsi"/>
                <w:b/>
                <w:bCs/>
                <w:lang w:val="en-US"/>
              </w:rPr>
              <w:t>heating and cooling</w:t>
            </w:r>
            <w:r w:rsidRPr="00E2030D">
              <w:rPr>
                <w:rFonts w:cstheme="minorHAnsi"/>
                <w:lang w:val="en-US"/>
              </w:rPr>
              <w:t xml:space="preserve"> of the sample in the </w:t>
            </w:r>
            <w:r w:rsidRPr="00E2030D">
              <w:rPr>
                <w:rFonts w:cstheme="minorHAnsi"/>
                <w:b/>
                <w:bCs/>
                <w:lang w:val="en-US"/>
              </w:rPr>
              <w:t>sample introduction chamber</w:t>
            </w:r>
            <w:r w:rsidRPr="00E2030D">
              <w:rPr>
                <w:rFonts w:cstheme="minorHAnsi"/>
                <w:lang w:val="en-US"/>
              </w:rPr>
              <w:t xml:space="preserve"> and in </w:t>
            </w:r>
            <w:r w:rsidRPr="00E2030D">
              <w:rPr>
                <w:rFonts w:cstheme="minorHAnsi"/>
                <w:b/>
                <w:bCs/>
                <w:lang w:val="en-US"/>
              </w:rPr>
              <w:t>the main analytical</w:t>
            </w:r>
            <w:r w:rsidRPr="00E2030D">
              <w:rPr>
                <w:rFonts w:cstheme="minorHAnsi"/>
                <w:lang w:val="en-US"/>
              </w:rPr>
              <w:t xml:space="preserve"> chamber while the sample is under analysis</w:t>
            </w:r>
            <w:r>
              <w:rPr>
                <w:rFonts w:cstheme="minorHAnsi"/>
                <w:lang w:val="en-US"/>
              </w:rPr>
              <w:t>, with the following specifications:</w:t>
            </w:r>
          </w:p>
          <w:p w14:paraId="49AA2EAF" w14:textId="2F579BBE" w:rsidR="00783C96" w:rsidRDefault="00783C96" w:rsidP="00783C96">
            <w:pPr>
              <w:pStyle w:val="Odstavekseznama"/>
              <w:numPr>
                <w:ilvl w:val="0"/>
                <w:numId w:val="6"/>
              </w:numPr>
              <w:spacing w:after="0"/>
              <w:rPr>
                <w:rFonts w:cstheme="minorHAnsi"/>
                <w:lang w:val="en-US"/>
              </w:rPr>
            </w:pPr>
            <w:r>
              <w:rPr>
                <w:rFonts w:cstheme="minorHAnsi"/>
                <w:lang w:val="en-US"/>
              </w:rPr>
              <w:t xml:space="preserve">possibility </w:t>
            </w:r>
            <w:r w:rsidRPr="000F2C36">
              <w:rPr>
                <w:rFonts w:cstheme="minorHAnsi"/>
                <w:b/>
                <w:bCs/>
                <w:lang w:val="en-US"/>
              </w:rPr>
              <w:t xml:space="preserve">to cool </w:t>
            </w:r>
            <w:r>
              <w:rPr>
                <w:rFonts w:cstheme="minorHAnsi"/>
                <w:lang w:val="en-US"/>
              </w:rPr>
              <w:t xml:space="preserve">the sample to at least −150 </w:t>
            </w:r>
            <w:r w:rsidRPr="00E2030D">
              <w:rPr>
                <w:rFonts w:cstheme="minorHAnsi"/>
                <w:lang w:val="en-US"/>
              </w:rPr>
              <w:t>°</w:t>
            </w:r>
            <w:r>
              <w:rPr>
                <w:rFonts w:cstheme="minorHAnsi"/>
                <w:lang w:val="en-US"/>
              </w:rPr>
              <w:t xml:space="preserve">C and the possibility </w:t>
            </w:r>
            <w:r w:rsidRPr="000F2C36">
              <w:rPr>
                <w:rFonts w:cstheme="minorHAnsi"/>
                <w:b/>
                <w:bCs/>
                <w:lang w:val="en-US"/>
              </w:rPr>
              <w:t>to heat</w:t>
            </w:r>
            <w:r>
              <w:rPr>
                <w:rFonts w:cstheme="minorHAnsi"/>
                <w:lang w:val="en-US"/>
              </w:rPr>
              <w:t xml:space="preserve"> the sample to at least</w:t>
            </w:r>
            <w:r w:rsidRPr="000F2C36">
              <w:rPr>
                <w:rFonts w:cstheme="minorHAnsi"/>
                <w:lang w:val="en-US"/>
              </w:rPr>
              <w:t xml:space="preserve"> 600</w:t>
            </w:r>
            <w:r>
              <w:rPr>
                <w:rFonts w:cstheme="minorHAnsi"/>
                <w:lang w:val="en-US"/>
              </w:rPr>
              <w:t xml:space="preserve"> </w:t>
            </w:r>
            <w:r w:rsidRPr="000F2C36">
              <w:rPr>
                <w:rFonts w:cstheme="minorHAnsi"/>
                <w:lang w:val="en-US"/>
              </w:rPr>
              <w:t xml:space="preserve">°C, </w:t>
            </w:r>
            <w:r>
              <w:rPr>
                <w:rFonts w:cstheme="minorHAnsi"/>
                <w:lang w:val="en-US"/>
              </w:rPr>
              <w:t xml:space="preserve">where </w:t>
            </w:r>
            <w:r w:rsidRPr="000F2C36">
              <w:rPr>
                <w:rFonts w:cstheme="minorHAnsi"/>
                <w:lang w:val="en-US"/>
              </w:rPr>
              <w:t>full temperature range</w:t>
            </w:r>
            <w:r>
              <w:rPr>
                <w:rFonts w:cstheme="minorHAnsi"/>
                <w:lang w:val="en-US"/>
              </w:rPr>
              <w:t xml:space="preserve"> (from at least −150 </w:t>
            </w:r>
            <w:r w:rsidRPr="000F2C36">
              <w:rPr>
                <w:rFonts w:cstheme="minorHAnsi"/>
                <w:lang w:val="en-US"/>
              </w:rPr>
              <w:t>°C</w:t>
            </w:r>
            <w:r>
              <w:rPr>
                <w:rFonts w:cstheme="minorHAnsi"/>
                <w:lang w:val="en-US"/>
              </w:rPr>
              <w:t xml:space="preserve"> to at least </w:t>
            </w:r>
            <w:r w:rsidRPr="000F2C36">
              <w:rPr>
                <w:rFonts w:cstheme="minorHAnsi"/>
                <w:lang w:val="en-US"/>
              </w:rPr>
              <w:t>600</w:t>
            </w:r>
            <w:r>
              <w:rPr>
                <w:rFonts w:cstheme="minorHAnsi"/>
                <w:lang w:val="en-US"/>
              </w:rPr>
              <w:t xml:space="preserve"> </w:t>
            </w:r>
            <w:r w:rsidRPr="000F2C36">
              <w:rPr>
                <w:rFonts w:cstheme="minorHAnsi"/>
                <w:lang w:val="en-US"/>
              </w:rPr>
              <w:t>°C</w:t>
            </w:r>
            <w:r>
              <w:rPr>
                <w:rFonts w:cstheme="minorHAnsi"/>
                <w:lang w:val="en-US"/>
              </w:rPr>
              <w:t>)</w:t>
            </w:r>
            <w:r w:rsidRPr="000F2C36">
              <w:rPr>
                <w:rFonts w:cstheme="minorHAnsi"/>
                <w:lang w:val="en-US"/>
              </w:rPr>
              <w:t xml:space="preserve"> </w:t>
            </w:r>
            <w:r>
              <w:rPr>
                <w:rFonts w:cstheme="minorHAnsi"/>
                <w:lang w:val="en-US"/>
              </w:rPr>
              <w:t>must</w:t>
            </w:r>
            <w:r w:rsidRPr="000F2C36">
              <w:rPr>
                <w:rFonts w:cstheme="minorHAnsi"/>
                <w:lang w:val="en-US"/>
              </w:rPr>
              <w:t xml:space="preserve"> be accessible on the same sample holder</w:t>
            </w:r>
            <w:r>
              <w:rPr>
                <w:rFonts w:cstheme="minorHAnsi"/>
                <w:lang w:val="en-US"/>
              </w:rPr>
              <w:t>,</w:t>
            </w:r>
          </w:p>
          <w:p w14:paraId="31FE66EC" w14:textId="5ADCF0AA" w:rsidR="00783C96" w:rsidRDefault="00783C96" w:rsidP="00783C96">
            <w:pPr>
              <w:pStyle w:val="Odstavekseznama"/>
              <w:numPr>
                <w:ilvl w:val="0"/>
                <w:numId w:val="6"/>
              </w:numPr>
              <w:spacing w:after="0"/>
              <w:rPr>
                <w:rFonts w:cstheme="minorHAnsi"/>
                <w:lang w:val="en-US"/>
              </w:rPr>
            </w:pPr>
            <w:r>
              <w:rPr>
                <w:rFonts w:cstheme="minorHAnsi"/>
                <w:b/>
                <w:bCs/>
                <w:lang w:val="en-US"/>
              </w:rPr>
              <w:t>c</w:t>
            </w:r>
            <w:r w:rsidRPr="009A1316">
              <w:rPr>
                <w:rFonts w:cstheme="minorHAnsi"/>
                <w:b/>
                <w:bCs/>
                <w:lang w:val="en-US"/>
              </w:rPr>
              <w:t xml:space="preserve">ooling </w:t>
            </w:r>
            <w:r w:rsidRPr="009A1316">
              <w:rPr>
                <w:rFonts w:cstheme="minorHAnsi"/>
                <w:lang w:val="en-US"/>
              </w:rPr>
              <w:t xml:space="preserve">from room temperature to </w:t>
            </w:r>
            <w:r>
              <w:rPr>
                <w:rFonts w:cstheme="minorHAnsi"/>
                <w:lang w:val="en-US"/>
              </w:rPr>
              <w:t>−</w:t>
            </w:r>
            <w:r w:rsidRPr="009A1316">
              <w:rPr>
                <w:rFonts w:cstheme="minorHAnsi"/>
                <w:lang w:val="en-US"/>
              </w:rPr>
              <w:t xml:space="preserve">130 °C </w:t>
            </w:r>
            <w:r>
              <w:rPr>
                <w:rFonts w:cstheme="minorHAnsi"/>
                <w:lang w:val="en-US"/>
              </w:rPr>
              <w:t xml:space="preserve">must be possible </w:t>
            </w:r>
            <w:r w:rsidRPr="009A1316">
              <w:rPr>
                <w:rFonts w:cstheme="minorHAnsi"/>
                <w:lang w:val="en-US"/>
              </w:rPr>
              <w:t>within less than 15 minutes</w:t>
            </w:r>
            <w:r>
              <w:rPr>
                <w:rFonts w:cstheme="minorHAnsi"/>
                <w:lang w:val="en-US"/>
              </w:rPr>
              <w:t>,</w:t>
            </w:r>
          </w:p>
          <w:p w14:paraId="1578954E" w14:textId="55514A9E" w:rsidR="00783C96" w:rsidRPr="003A49E2" w:rsidRDefault="00783C96" w:rsidP="00783C96">
            <w:pPr>
              <w:pStyle w:val="Odstavekseznama"/>
              <w:widowControl w:val="0"/>
              <w:numPr>
                <w:ilvl w:val="0"/>
                <w:numId w:val="6"/>
              </w:numPr>
              <w:autoSpaceDE w:val="0"/>
              <w:autoSpaceDN w:val="0"/>
              <w:spacing w:after="0"/>
              <w:rPr>
                <w:rFonts w:cs="Calibri"/>
                <w:lang w:val="en-US"/>
              </w:rPr>
            </w:pPr>
            <w:r w:rsidRPr="00A77866">
              <w:rPr>
                <w:rFonts w:cstheme="minorHAnsi"/>
                <w:lang w:val="en-US"/>
              </w:rPr>
              <w:t>additio</w:t>
            </w:r>
            <w:r w:rsidRPr="003A49E2">
              <w:rPr>
                <w:rFonts w:cstheme="minorHAnsi"/>
                <w:lang w:val="en-US"/>
              </w:rPr>
              <w:t>nal dedicated</w:t>
            </w:r>
            <w:r w:rsidRPr="003A49E2">
              <w:rPr>
                <w:rFonts w:cstheme="minorHAnsi"/>
                <w:b/>
                <w:bCs/>
                <w:lang w:val="en-US"/>
              </w:rPr>
              <w:t xml:space="preserve"> sample holder</w:t>
            </w:r>
            <w:r w:rsidRPr="003A49E2">
              <w:rPr>
                <w:rFonts w:cstheme="minorHAnsi"/>
                <w:lang w:val="en-US"/>
              </w:rPr>
              <w:t xml:space="preserve"> </w:t>
            </w:r>
            <w:r>
              <w:rPr>
                <w:rFonts w:cstheme="minorHAnsi"/>
                <w:lang w:val="en-US"/>
              </w:rPr>
              <w:t xml:space="preserve">must be included, with the possibility of cooling and heating and </w:t>
            </w:r>
            <w:r w:rsidRPr="003A49E2">
              <w:rPr>
                <w:rFonts w:cstheme="minorHAnsi"/>
                <w:lang w:val="en-US"/>
              </w:rPr>
              <w:t>full movement of the sample in X, Y and Z directions, rotation and tilting</w:t>
            </w:r>
            <w:r>
              <w:rPr>
                <w:rFonts w:cstheme="minorHAnsi"/>
                <w:lang w:val="en-US"/>
              </w:rPr>
              <w:t xml:space="preserve"> of the sample</w:t>
            </w:r>
            <w:r w:rsidRPr="003A49E2">
              <w:rPr>
                <w:rFonts w:cstheme="minorHAnsi"/>
                <w:lang w:val="en-US"/>
              </w:rPr>
              <w:t>.</w:t>
            </w:r>
          </w:p>
        </w:tc>
      </w:tr>
      <w:tr w:rsidR="00783C96" w:rsidRPr="00D27B36" w14:paraId="20C88472" w14:textId="77777777" w:rsidTr="00FF5F7D">
        <w:tc>
          <w:tcPr>
            <w:tcW w:w="1086" w:type="dxa"/>
          </w:tcPr>
          <w:p w14:paraId="1D56DD86" w14:textId="7CFE4A42" w:rsidR="00783C96" w:rsidRPr="00D27B36" w:rsidRDefault="00783C96" w:rsidP="00783C96">
            <w:pPr>
              <w:rPr>
                <w:rFonts w:cstheme="minorHAnsi"/>
                <w:lang w:val="en-US" w:eastAsia="en-US"/>
              </w:rPr>
            </w:pPr>
            <w:r w:rsidRPr="00D27B36">
              <w:rPr>
                <w:rFonts w:cs="Calibri"/>
                <w:lang w:val="en-US"/>
              </w:rPr>
              <w:t>1.1</w:t>
            </w:r>
            <w:r>
              <w:rPr>
                <w:rFonts w:cs="Calibri"/>
                <w:lang w:val="en-US"/>
              </w:rPr>
              <w:t>2</w:t>
            </w:r>
          </w:p>
        </w:tc>
        <w:tc>
          <w:tcPr>
            <w:tcW w:w="1067" w:type="dxa"/>
          </w:tcPr>
          <w:p w14:paraId="287D1893"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4F53A542" w14:textId="03352C35" w:rsidR="00783C96" w:rsidRPr="00996ACA" w:rsidRDefault="00783C96" w:rsidP="00783C96">
            <w:pPr>
              <w:spacing w:after="0"/>
              <w:rPr>
                <w:rFonts w:cstheme="minorHAnsi"/>
                <w:lang w:val="en-US"/>
              </w:rPr>
            </w:pPr>
            <w:r w:rsidRPr="009F3F13">
              <w:rPr>
                <w:rFonts w:cstheme="minorHAnsi"/>
                <w:b/>
                <w:bCs/>
                <w:lang w:val="en-US"/>
              </w:rPr>
              <w:t>A self-adjusting charge compensation system</w:t>
            </w:r>
            <w:r w:rsidRPr="00996ACA">
              <w:rPr>
                <w:rFonts w:cstheme="minorHAnsi"/>
                <w:lang w:val="en-US"/>
              </w:rPr>
              <w:t xml:space="preserve"> </w:t>
            </w:r>
            <w:r>
              <w:rPr>
                <w:rFonts w:cstheme="minorHAnsi"/>
                <w:lang w:val="en-US"/>
              </w:rPr>
              <w:t>with the following specifications</w:t>
            </w:r>
            <w:r w:rsidRPr="006E12F9">
              <w:rPr>
                <w:rFonts w:cstheme="minorHAnsi"/>
                <w:lang w:val="en-US"/>
              </w:rPr>
              <w:t>:</w:t>
            </w:r>
          </w:p>
          <w:p w14:paraId="75E9AE9C" w14:textId="2AA8844A" w:rsidR="00783C96" w:rsidRPr="00996ACA" w:rsidRDefault="00783C96" w:rsidP="00783C96">
            <w:pPr>
              <w:pStyle w:val="Odstavekseznama"/>
              <w:widowControl w:val="0"/>
              <w:numPr>
                <w:ilvl w:val="0"/>
                <w:numId w:val="6"/>
              </w:numPr>
              <w:autoSpaceDE w:val="0"/>
              <w:autoSpaceDN w:val="0"/>
              <w:spacing w:after="0"/>
              <w:ind w:left="714" w:hanging="357"/>
              <w:jc w:val="left"/>
              <w:rPr>
                <w:rFonts w:cstheme="minorHAnsi"/>
                <w:lang w:val="en-US"/>
              </w:rPr>
            </w:pPr>
            <w:r w:rsidRPr="006E12F9">
              <w:rPr>
                <w:rFonts w:cstheme="minorHAnsi"/>
                <w:lang w:val="en-US"/>
              </w:rPr>
              <w:t xml:space="preserve">the analysis of insulating samples must be possible without special pre-treatment of the sample and without special sample mounting, </w:t>
            </w:r>
          </w:p>
          <w:p w14:paraId="20DC9527" w14:textId="1DE7CC26" w:rsidR="00783C96" w:rsidRPr="006E12F9" w:rsidRDefault="00783C96" w:rsidP="00783C96">
            <w:pPr>
              <w:pStyle w:val="Odstavekseznama"/>
              <w:widowControl w:val="0"/>
              <w:numPr>
                <w:ilvl w:val="0"/>
                <w:numId w:val="6"/>
              </w:numPr>
              <w:autoSpaceDE w:val="0"/>
              <w:autoSpaceDN w:val="0"/>
              <w:spacing w:after="0"/>
              <w:ind w:left="714" w:hanging="357"/>
              <w:jc w:val="left"/>
              <w:rPr>
                <w:rFonts w:cstheme="minorHAnsi"/>
                <w:lang w:val="en-US"/>
              </w:rPr>
            </w:pPr>
            <w:r w:rsidRPr="006E12F9">
              <w:rPr>
                <w:rFonts w:cstheme="minorHAnsi"/>
                <w:lang w:val="en-US"/>
              </w:rPr>
              <w:t xml:space="preserve">a low-energy electron flood gun with adjustable energy (1 to 20 eV) shall be used for charge compensation, </w:t>
            </w:r>
          </w:p>
          <w:p w14:paraId="4952C405" w14:textId="3791F84F" w:rsidR="00783C96" w:rsidRPr="006E12F9" w:rsidRDefault="00783C96" w:rsidP="00783C96">
            <w:pPr>
              <w:pStyle w:val="Odstavekseznama"/>
              <w:widowControl w:val="0"/>
              <w:numPr>
                <w:ilvl w:val="0"/>
                <w:numId w:val="6"/>
              </w:numPr>
              <w:autoSpaceDE w:val="0"/>
              <w:autoSpaceDN w:val="0"/>
              <w:spacing w:after="0"/>
              <w:ind w:left="714" w:hanging="357"/>
              <w:jc w:val="left"/>
              <w:rPr>
                <w:rFonts w:cstheme="minorHAnsi"/>
                <w:lang w:val="en-US"/>
              </w:rPr>
            </w:pPr>
            <w:r>
              <w:rPr>
                <w:rFonts w:cstheme="minorHAnsi"/>
                <w:lang w:val="en-US"/>
              </w:rPr>
              <w:t>t</w:t>
            </w:r>
            <w:r w:rsidRPr="006E12F9">
              <w:rPr>
                <w:rFonts w:cstheme="minorHAnsi"/>
                <w:lang w:val="en-US"/>
              </w:rPr>
              <w:t xml:space="preserve">he charge compensation must work with a maximum repetition </w:t>
            </w:r>
            <w:r w:rsidRPr="006E12F9">
              <w:rPr>
                <w:rFonts w:cstheme="minorHAnsi"/>
                <w:lang w:val="en-US"/>
              </w:rPr>
              <w:lastRenderedPageBreak/>
              <w:t>rate of up to 50 kHz independent of sample size and geometry,</w:t>
            </w:r>
          </w:p>
          <w:p w14:paraId="027A16C7" w14:textId="0B9C7FEB" w:rsidR="00783C96" w:rsidRPr="006E12F9" w:rsidRDefault="00783C96" w:rsidP="00783C96">
            <w:pPr>
              <w:pStyle w:val="Odstavekseznama"/>
              <w:widowControl w:val="0"/>
              <w:numPr>
                <w:ilvl w:val="0"/>
                <w:numId w:val="6"/>
              </w:numPr>
              <w:autoSpaceDE w:val="0"/>
              <w:autoSpaceDN w:val="0"/>
              <w:spacing w:after="0"/>
              <w:ind w:left="714" w:hanging="357"/>
              <w:jc w:val="left"/>
              <w:rPr>
                <w:rFonts w:cstheme="minorHAnsi"/>
                <w:b/>
                <w:bCs/>
                <w:lang w:val="en-US" w:eastAsia="en-US"/>
              </w:rPr>
            </w:pPr>
            <w:r w:rsidRPr="006E12F9">
              <w:rPr>
                <w:rFonts w:cstheme="minorHAnsi"/>
                <w:lang w:val="en-US"/>
              </w:rPr>
              <w:t>the sample must be permanently held at ground potential</w:t>
            </w:r>
            <w:r>
              <w:rPr>
                <w:rFonts w:cstheme="minorHAnsi"/>
                <w:lang w:val="en-US"/>
              </w:rPr>
              <w:t xml:space="preserve"> </w:t>
            </w:r>
            <w:r w:rsidRPr="006E12F9">
              <w:rPr>
                <w:rFonts w:cstheme="minorHAnsi"/>
                <w:lang w:val="en-US"/>
              </w:rPr>
              <w:t>throughout the complete measurement.</w:t>
            </w:r>
          </w:p>
        </w:tc>
      </w:tr>
      <w:tr w:rsidR="00783C96" w:rsidRPr="00D27B36" w14:paraId="5E44B448" w14:textId="77777777" w:rsidTr="00FF5F7D">
        <w:tc>
          <w:tcPr>
            <w:tcW w:w="1086" w:type="dxa"/>
          </w:tcPr>
          <w:p w14:paraId="478DCD14" w14:textId="4273BC70" w:rsidR="00783C96" w:rsidRPr="00D27B36" w:rsidRDefault="00783C96" w:rsidP="00783C96">
            <w:pPr>
              <w:rPr>
                <w:rFonts w:cstheme="minorHAnsi"/>
                <w:lang w:val="en-US" w:eastAsia="en-US"/>
              </w:rPr>
            </w:pPr>
            <w:r w:rsidRPr="00D27B36">
              <w:rPr>
                <w:rFonts w:cstheme="minorHAnsi"/>
                <w:lang w:val="en-US" w:eastAsia="en-US"/>
              </w:rPr>
              <w:lastRenderedPageBreak/>
              <w:t>1.1</w:t>
            </w:r>
            <w:r>
              <w:rPr>
                <w:rFonts w:cstheme="minorHAnsi"/>
                <w:lang w:val="en-US" w:eastAsia="en-US"/>
              </w:rPr>
              <w:t>3</w:t>
            </w:r>
          </w:p>
        </w:tc>
        <w:tc>
          <w:tcPr>
            <w:tcW w:w="1067" w:type="dxa"/>
          </w:tcPr>
          <w:p w14:paraId="26014392"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47A71932" w14:textId="242F8DA1" w:rsidR="00783C96" w:rsidRPr="003F1E4B" w:rsidRDefault="00783C96" w:rsidP="00783C96">
            <w:pPr>
              <w:spacing w:after="0"/>
              <w:rPr>
                <w:rFonts w:cstheme="minorHAnsi"/>
                <w:b/>
                <w:bCs/>
                <w:lang w:val="en-US" w:eastAsia="en-US"/>
              </w:rPr>
            </w:pPr>
            <w:r w:rsidRPr="00B779EF">
              <w:rPr>
                <w:rFonts w:cstheme="minorHAnsi"/>
                <w:b/>
                <w:bCs/>
                <w:lang w:eastAsia="en-US"/>
              </w:rPr>
              <w:t>P</w:t>
            </w:r>
            <w:r w:rsidRPr="003F1E4B">
              <w:rPr>
                <w:rFonts w:cstheme="minorHAnsi"/>
                <w:b/>
                <w:bCs/>
                <w:lang w:val="en-US" w:eastAsia="en-US"/>
              </w:rPr>
              <w:t xml:space="preserve">C </w:t>
            </w:r>
            <w:r>
              <w:rPr>
                <w:rFonts w:cstheme="minorHAnsi"/>
                <w:b/>
                <w:bCs/>
                <w:lang w:val="en-US" w:eastAsia="en-US"/>
              </w:rPr>
              <w:t xml:space="preserve">with </w:t>
            </w:r>
            <w:r w:rsidRPr="003F1E4B">
              <w:rPr>
                <w:rFonts w:cstheme="minorHAnsi"/>
                <w:b/>
                <w:bCs/>
                <w:lang w:val="en-US" w:eastAsia="en-US"/>
              </w:rPr>
              <w:t xml:space="preserve">specifications: </w:t>
            </w:r>
          </w:p>
          <w:p w14:paraId="707E7A1D" w14:textId="77777777" w:rsidR="00783C96" w:rsidRPr="003F1E4B" w:rsidRDefault="00783C96" w:rsidP="00783C96">
            <w:pPr>
              <w:pStyle w:val="Odstavekseznama"/>
              <w:widowControl w:val="0"/>
              <w:numPr>
                <w:ilvl w:val="0"/>
                <w:numId w:val="5"/>
              </w:numPr>
              <w:autoSpaceDE w:val="0"/>
              <w:autoSpaceDN w:val="0"/>
              <w:spacing w:after="0"/>
              <w:contextualSpacing w:val="0"/>
              <w:jc w:val="left"/>
              <w:rPr>
                <w:rFonts w:cstheme="minorHAnsi"/>
                <w:lang w:val="en-US" w:eastAsia="en-US"/>
              </w:rPr>
            </w:pPr>
            <w:r w:rsidRPr="003F1E4B">
              <w:rPr>
                <w:rFonts w:cstheme="minorHAnsi"/>
                <w:lang w:val="en-US" w:eastAsia="en-US"/>
              </w:rPr>
              <w:t xml:space="preserve">MS Windows 10 Professional </w:t>
            </w:r>
            <w:proofErr w:type="gramStart"/>
            <w:r w:rsidRPr="003F1E4B">
              <w:rPr>
                <w:rFonts w:cstheme="minorHAnsi"/>
                <w:lang w:val="en-US" w:eastAsia="en-US"/>
              </w:rPr>
              <w:t>64 bit</w:t>
            </w:r>
            <w:proofErr w:type="gramEnd"/>
            <w:r w:rsidRPr="003F1E4B">
              <w:rPr>
                <w:rFonts w:cstheme="minorHAnsi"/>
                <w:lang w:val="en-US" w:eastAsia="en-US"/>
              </w:rPr>
              <w:t xml:space="preserve"> operating system,</w:t>
            </w:r>
          </w:p>
          <w:p w14:paraId="3F1F9A67" w14:textId="7BB76C25" w:rsidR="00783C96" w:rsidRPr="00145CA1" w:rsidRDefault="00783C96" w:rsidP="00783C96">
            <w:pPr>
              <w:pStyle w:val="Odstavekseznama"/>
              <w:widowControl w:val="0"/>
              <w:numPr>
                <w:ilvl w:val="0"/>
                <w:numId w:val="5"/>
              </w:numPr>
              <w:autoSpaceDE w:val="0"/>
              <w:autoSpaceDN w:val="0"/>
              <w:spacing w:after="0"/>
              <w:contextualSpacing w:val="0"/>
              <w:jc w:val="left"/>
              <w:rPr>
                <w:rFonts w:cstheme="minorHAnsi"/>
                <w:lang w:val="en-US" w:eastAsia="en-US"/>
              </w:rPr>
            </w:pPr>
            <w:r w:rsidRPr="00145CA1">
              <w:rPr>
                <w:rFonts w:cstheme="minorHAnsi"/>
                <w:lang w:val="en-US" w:eastAsia="en-US"/>
              </w:rPr>
              <w:t>Intel® Core® i9 3.6 GHz processor or equivalent,</w:t>
            </w:r>
          </w:p>
          <w:p w14:paraId="3A73429A" w14:textId="77777777" w:rsidR="00783C96" w:rsidRPr="003F1E4B" w:rsidRDefault="00783C96" w:rsidP="00783C96">
            <w:pPr>
              <w:pStyle w:val="Odstavekseznama"/>
              <w:widowControl w:val="0"/>
              <w:numPr>
                <w:ilvl w:val="0"/>
                <w:numId w:val="5"/>
              </w:numPr>
              <w:autoSpaceDE w:val="0"/>
              <w:autoSpaceDN w:val="0"/>
              <w:spacing w:after="0"/>
              <w:contextualSpacing w:val="0"/>
              <w:jc w:val="left"/>
              <w:rPr>
                <w:rFonts w:cstheme="minorHAnsi"/>
                <w:lang w:val="en-US" w:eastAsia="en-US"/>
              </w:rPr>
            </w:pPr>
            <w:r w:rsidRPr="003F1E4B">
              <w:rPr>
                <w:rFonts w:cstheme="minorHAnsi"/>
                <w:lang w:val="en-US" w:eastAsia="en-US"/>
              </w:rPr>
              <w:t>HP Z2 Tower G4 Workstation or equivalent,</w:t>
            </w:r>
          </w:p>
          <w:p w14:paraId="198A0093" w14:textId="2FD34233" w:rsidR="00783C96" w:rsidRPr="00AD4CB9" w:rsidRDefault="00783C96" w:rsidP="00783C96">
            <w:pPr>
              <w:pStyle w:val="Odstavekseznama"/>
              <w:numPr>
                <w:ilvl w:val="0"/>
                <w:numId w:val="5"/>
              </w:numPr>
              <w:spacing w:after="0"/>
              <w:rPr>
                <w:rFonts w:cstheme="minorHAnsi"/>
                <w:lang w:val="en-US" w:eastAsia="en-US"/>
              </w:rPr>
            </w:pPr>
            <w:r w:rsidRPr="003F1E4B">
              <w:rPr>
                <w:rFonts w:cstheme="minorHAnsi"/>
                <w:lang w:val="en-US" w:eastAsia="en-US"/>
              </w:rPr>
              <w:t xml:space="preserve">8 Gb RAM, DVD writer, 1 Tb hard disk, 2 x </w:t>
            </w:r>
            <w:r w:rsidRPr="008E5155">
              <w:rPr>
                <w:rFonts w:cstheme="minorHAnsi"/>
                <w:lang w:val="en-US" w:eastAsia="en-US"/>
              </w:rPr>
              <w:t>2</w:t>
            </w:r>
            <w:r>
              <w:rPr>
                <w:rFonts w:cstheme="minorHAnsi"/>
                <w:lang w:val="en-US" w:eastAsia="en-US"/>
              </w:rPr>
              <w:t>7”</w:t>
            </w:r>
            <w:r w:rsidRPr="003F1E4B">
              <w:rPr>
                <w:rFonts w:cstheme="minorHAnsi"/>
                <w:lang w:val="en-US" w:eastAsia="en-US"/>
              </w:rPr>
              <w:t xml:space="preserve"> LED</w:t>
            </w:r>
            <w:r>
              <w:rPr>
                <w:rFonts w:cstheme="minorHAnsi"/>
                <w:lang w:val="en-US" w:eastAsia="en-US"/>
              </w:rPr>
              <w:t xml:space="preserve"> monitors with</w:t>
            </w:r>
            <w:r w:rsidRPr="003F1E4B">
              <w:rPr>
                <w:rFonts w:cstheme="minorHAnsi"/>
                <w:lang w:val="en-US" w:eastAsia="en-US"/>
              </w:rPr>
              <w:t xml:space="preserve"> </w:t>
            </w:r>
            <w:r>
              <w:rPr>
                <w:rFonts w:cstheme="minorHAnsi"/>
                <w:lang w:val="en-US" w:eastAsia="en-US"/>
              </w:rPr>
              <w:t>Full HD resolution or with higher resolution than Full HD</w:t>
            </w:r>
            <w:r w:rsidRPr="003F1E4B">
              <w:rPr>
                <w:rFonts w:cstheme="minorHAnsi"/>
                <w:lang w:val="en-US" w:eastAsia="en-US"/>
              </w:rPr>
              <w:t>.</w:t>
            </w:r>
          </w:p>
        </w:tc>
      </w:tr>
      <w:tr w:rsidR="00783C96" w:rsidRPr="00D27B36" w14:paraId="35CC7C10" w14:textId="77777777" w:rsidTr="00FF5F7D">
        <w:tc>
          <w:tcPr>
            <w:tcW w:w="1086" w:type="dxa"/>
          </w:tcPr>
          <w:p w14:paraId="0CC526CB" w14:textId="6D10F545" w:rsidR="00783C96" w:rsidRPr="00D27B36" w:rsidRDefault="00783C96" w:rsidP="00783C96">
            <w:pPr>
              <w:rPr>
                <w:rFonts w:cstheme="minorHAnsi"/>
                <w:lang w:val="en-US" w:eastAsia="en-US"/>
              </w:rPr>
            </w:pPr>
            <w:r w:rsidRPr="00D27B36">
              <w:rPr>
                <w:rFonts w:cstheme="minorHAnsi"/>
                <w:lang w:val="en-US" w:eastAsia="en-US"/>
              </w:rPr>
              <w:t>1.1</w:t>
            </w:r>
            <w:r>
              <w:rPr>
                <w:rFonts w:cstheme="minorHAnsi"/>
                <w:lang w:val="en-US" w:eastAsia="en-US"/>
              </w:rPr>
              <w:t>4</w:t>
            </w:r>
          </w:p>
        </w:tc>
        <w:tc>
          <w:tcPr>
            <w:tcW w:w="1067" w:type="dxa"/>
          </w:tcPr>
          <w:p w14:paraId="026DFE29"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4B6B3DC1" w14:textId="5EC9334B" w:rsidR="00783C96" w:rsidRPr="00497AD5" w:rsidRDefault="00783C96" w:rsidP="00783C96">
            <w:pPr>
              <w:spacing w:after="0"/>
              <w:rPr>
                <w:rFonts w:cstheme="minorHAnsi"/>
                <w:b/>
                <w:bCs/>
                <w:lang w:val="en-US"/>
              </w:rPr>
            </w:pPr>
            <w:r w:rsidRPr="009133EC">
              <w:rPr>
                <w:rFonts w:cstheme="minorHAnsi"/>
                <w:b/>
                <w:bCs/>
                <w:lang w:val="en-US"/>
              </w:rPr>
              <w:t>Warranty:</w:t>
            </w:r>
            <w:r>
              <w:rPr>
                <w:rFonts w:cstheme="minorHAnsi"/>
                <w:lang w:val="en-US"/>
              </w:rPr>
              <w:t xml:space="preserve"> 36 months or more </w:t>
            </w:r>
            <w:r w:rsidRPr="001804F6">
              <w:rPr>
                <w:rFonts w:cstheme="minorHAnsi"/>
                <w:lang w:val="en-US"/>
              </w:rPr>
              <w:t>must cover</w:t>
            </w:r>
            <w:r w:rsidRPr="00497AD5">
              <w:rPr>
                <w:rFonts w:cstheme="minorHAnsi"/>
                <w:b/>
                <w:bCs/>
                <w:lang w:val="en-US"/>
              </w:rPr>
              <w:t>:</w:t>
            </w:r>
          </w:p>
          <w:p w14:paraId="6C2CE92E" w14:textId="7DE1836A" w:rsidR="00783C96" w:rsidRPr="009133EC" w:rsidRDefault="00783C96" w:rsidP="00783C96">
            <w:pPr>
              <w:pStyle w:val="Odstavekseznama"/>
              <w:numPr>
                <w:ilvl w:val="0"/>
                <w:numId w:val="6"/>
              </w:numPr>
              <w:spacing w:after="0"/>
              <w:rPr>
                <w:rFonts w:cstheme="minorHAnsi"/>
                <w:lang w:val="en-US"/>
              </w:rPr>
            </w:pPr>
            <w:r w:rsidRPr="009133EC">
              <w:rPr>
                <w:rFonts w:cstheme="minorHAnsi"/>
                <w:lang w:val="en-US"/>
              </w:rPr>
              <w:t>the replacement cost</w:t>
            </w:r>
            <w:r>
              <w:rPr>
                <w:rFonts w:cstheme="minorHAnsi"/>
                <w:lang w:val="en-US"/>
              </w:rPr>
              <w:t>s</w:t>
            </w:r>
            <w:r w:rsidRPr="009133EC">
              <w:rPr>
                <w:rFonts w:cstheme="minorHAnsi"/>
                <w:lang w:val="en-US"/>
              </w:rPr>
              <w:t xml:space="preserve"> of the </w:t>
            </w:r>
            <w:r w:rsidRPr="00691ECF">
              <w:rPr>
                <w:rFonts w:cstheme="minorHAnsi"/>
                <w:lang w:val="en-US"/>
              </w:rPr>
              <w:t>defective</w:t>
            </w:r>
            <w:r w:rsidRPr="009133EC">
              <w:rPr>
                <w:rFonts w:cstheme="minorHAnsi"/>
                <w:lang w:val="en-US"/>
              </w:rPr>
              <w:t xml:space="preserve"> parts,</w:t>
            </w:r>
          </w:p>
          <w:p w14:paraId="29E998E0" w14:textId="2E730DD0" w:rsidR="00783C96" w:rsidRPr="00691ECF" w:rsidRDefault="00783C96" w:rsidP="00783C96">
            <w:pPr>
              <w:pStyle w:val="Odstavekseznama"/>
              <w:numPr>
                <w:ilvl w:val="0"/>
                <w:numId w:val="6"/>
              </w:numPr>
              <w:spacing w:after="0"/>
              <w:rPr>
                <w:rFonts w:cstheme="minorHAnsi"/>
                <w:b/>
                <w:bCs/>
                <w:lang w:val="en-US"/>
              </w:rPr>
            </w:pPr>
            <w:r w:rsidRPr="009133EC">
              <w:rPr>
                <w:rFonts w:cstheme="minorHAnsi"/>
                <w:lang w:val="en-US"/>
              </w:rPr>
              <w:t>the corresponding labo</w:t>
            </w:r>
            <w:r>
              <w:rPr>
                <w:rFonts w:cstheme="minorHAnsi"/>
                <w:lang w:val="en-US"/>
              </w:rPr>
              <w:t>r</w:t>
            </w:r>
            <w:r w:rsidRPr="009133EC">
              <w:rPr>
                <w:rFonts w:cstheme="minorHAnsi"/>
                <w:lang w:val="en-US"/>
              </w:rPr>
              <w:t xml:space="preserve"> expenses together with travel and living expenses of the </w:t>
            </w:r>
            <w:r w:rsidR="00314FB4">
              <w:rPr>
                <w:rFonts w:cstheme="minorHAnsi"/>
                <w:lang w:val="en-US"/>
              </w:rPr>
              <w:t>provider</w:t>
            </w:r>
            <w:r>
              <w:rPr>
                <w:rFonts w:cstheme="minorHAnsi"/>
                <w:lang w:val="en-US"/>
              </w:rPr>
              <w:t>’s</w:t>
            </w:r>
            <w:r w:rsidRPr="009133EC">
              <w:rPr>
                <w:rFonts w:cstheme="minorHAnsi"/>
                <w:lang w:val="en-US"/>
              </w:rPr>
              <w:t xml:space="preserve"> personnel.</w:t>
            </w:r>
          </w:p>
          <w:p w14:paraId="5B2A0FB2" w14:textId="77777777" w:rsidR="00783C96" w:rsidRDefault="00783C96" w:rsidP="00783C96">
            <w:pPr>
              <w:spacing w:after="0"/>
              <w:rPr>
                <w:rFonts w:cstheme="minorHAnsi"/>
                <w:b/>
                <w:bCs/>
                <w:lang w:val="en-US"/>
              </w:rPr>
            </w:pPr>
          </w:p>
          <w:p w14:paraId="23B66EC0" w14:textId="135AAA79" w:rsidR="00783C96" w:rsidRPr="003E147B" w:rsidRDefault="00783C96" w:rsidP="00783C96">
            <w:pPr>
              <w:spacing w:after="0"/>
              <w:rPr>
                <w:rFonts w:cstheme="minorHAnsi"/>
                <w:lang w:val="en-US"/>
              </w:rPr>
            </w:pPr>
            <w:r w:rsidRPr="003E147B">
              <w:rPr>
                <w:rFonts w:cstheme="minorHAnsi"/>
                <w:lang w:val="en-US"/>
              </w:rPr>
              <w:t xml:space="preserve">All parts and services necessary to maintain optimum condition and a high availability of the instrument should be provided. Everything that is necessary for successful surface analysis operation should be covered at no additional cost throughout the term of the </w:t>
            </w:r>
            <w:r w:rsidR="00CF6CAF">
              <w:rPr>
                <w:rFonts w:cstheme="minorHAnsi"/>
                <w:lang w:val="en-US"/>
              </w:rPr>
              <w:t>warranty</w:t>
            </w:r>
            <w:r w:rsidRPr="003E147B">
              <w:rPr>
                <w:rFonts w:cstheme="minorHAnsi"/>
                <w:lang w:val="en-US"/>
              </w:rPr>
              <w:t>. This includes:</w:t>
            </w:r>
          </w:p>
          <w:p w14:paraId="28C39298" w14:textId="77777777" w:rsidR="00783C96" w:rsidRPr="003E147B" w:rsidRDefault="00783C96" w:rsidP="00783C96">
            <w:pPr>
              <w:pStyle w:val="Odstavekseznama"/>
              <w:widowControl w:val="0"/>
              <w:numPr>
                <w:ilvl w:val="0"/>
                <w:numId w:val="16"/>
              </w:numPr>
              <w:autoSpaceDE w:val="0"/>
              <w:autoSpaceDN w:val="0"/>
              <w:spacing w:after="0"/>
              <w:jc w:val="left"/>
              <w:rPr>
                <w:rFonts w:cstheme="minorHAnsi"/>
                <w:lang w:val="en-US"/>
              </w:rPr>
            </w:pPr>
            <w:r w:rsidRPr="003E147B">
              <w:rPr>
                <w:rFonts w:cstheme="minorHAnsi"/>
                <w:lang w:val="en-US"/>
              </w:rPr>
              <w:t>all spare parts needed,</w:t>
            </w:r>
          </w:p>
          <w:p w14:paraId="71DB98B3" w14:textId="2311FDEF" w:rsidR="00783C96" w:rsidRPr="003E147B" w:rsidRDefault="00783C96" w:rsidP="00783C96">
            <w:pPr>
              <w:pStyle w:val="Odstavekseznama"/>
              <w:widowControl w:val="0"/>
              <w:numPr>
                <w:ilvl w:val="0"/>
                <w:numId w:val="16"/>
              </w:numPr>
              <w:autoSpaceDE w:val="0"/>
              <w:autoSpaceDN w:val="0"/>
              <w:spacing w:after="0"/>
              <w:jc w:val="left"/>
              <w:rPr>
                <w:rFonts w:cstheme="minorHAnsi"/>
                <w:lang w:val="en-US"/>
              </w:rPr>
            </w:pPr>
            <w:r w:rsidRPr="003E147B">
              <w:rPr>
                <w:rFonts w:cstheme="minorHAnsi"/>
                <w:lang w:val="en-US"/>
              </w:rPr>
              <w:t xml:space="preserve">all consumables needed </w:t>
            </w:r>
            <w:r w:rsidRPr="00F1705F">
              <w:rPr>
                <w:rFonts w:cstheme="minorHAnsi"/>
                <w:lang w:val="en-US"/>
              </w:rPr>
              <w:t>for 1200 hours</w:t>
            </w:r>
            <w:r>
              <w:rPr>
                <w:rFonts w:cstheme="minorHAnsi"/>
                <w:lang w:val="en-US"/>
              </w:rPr>
              <w:t xml:space="preserve"> </w:t>
            </w:r>
            <w:r w:rsidRPr="00F1705F">
              <w:rPr>
                <w:rFonts w:cstheme="minorHAnsi"/>
                <w:lang w:val="en-US"/>
              </w:rPr>
              <w:t xml:space="preserve">of operation </w:t>
            </w:r>
            <w:r>
              <w:rPr>
                <w:rFonts w:cstheme="minorHAnsi"/>
                <w:lang w:val="en-US"/>
              </w:rPr>
              <w:t>per year</w:t>
            </w:r>
            <w:r w:rsidRPr="00F1705F">
              <w:rPr>
                <w:rFonts w:cstheme="minorHAnsi"/>
                <w:lang w:val="en-US"/>
              </w:rPr>
              <w:t xml:space="preserve"> or more</w:t>
            </w:r>
            <w:r w:rsidRPr="003E147B">
              <w:rPr>
                <w:rFonts w:cstheme="minorHAnsi"/>
                <w:lang w:val="en-US"/>
              </w:rPr>
              <w:t xml:space="preserve"> including its exchange on-site performed by the </w:t>
            </w:r>
            <w:r w:rsidR="00314FB4">
              <w:rPr>
                <w:rFonts w:cstheme="minorHAnsi"/>
                <w:lang w:val="en-US"/>
              </w:rPr>
              <w:t>provider</w:t>
            </w:r>
            <w:r>
              <w:rPr>
                <w:rFonts w:cstheme="minorHAnsi"/>
                <w:lang w:val="en-US"/>
              </w:rPr>
              <w:t>’</w:t>
            </w:r>
            <w:r w:rsidRPr="003E147B">
              <w:rPr>
                <w:rFonts w:cstheme="minorHAnsi"/>
                <w:lang w:val="en-US"/>
              </w:rPr>
              <w:t>s expert,</w:t>
            </w:r>
          </w:p>
          <w:p w14:paraId="107DEFCF" w14:textId="4E025C31" w:rsidR="00783C96" w:rsidRPr="00691ECF" w:rsidRDefault="00783C96" w:rsidP="00783C96">
            <w:pPr>
              <w:pStyle w:val="Odstavekseznama"/>
              <w:widowControl w:val="0"/>
              <w:numPr>
                <w:ilvl w:val="0"/>
                <w:numId w:val="16"/>
              </w:numPr>
              <w:autoSpaceDE w:val="0"/>
              <w:autoSpaceDN w:val="0"/>
              <w:spacing w:after="0"/>
              <w:jc w:val="left"/>
              <w:rPr>
                <w:rFonts w:cstheme="minorHAnsi"/>
                <w:lang w:val="en-US"/>
              </w:rPr>
            </w:pPr>
            <w:r w:rsidRPr="00691ECF">
              <w:rPr>
                <w:rFonts w:cstheme="minorHAnsi"/>
                <w:lang w:val="en-US"/>
              </w:rPr>
              <w:t>one preventative maintenance visit per year (two</w:t>
            </w:r>
            <w:r>
              <w:rPr>
                <w:rFonts w:cstheme="minorHAnsi"/>
                <w:lang w:val="en-US"/>
              </w:rPr>
              <w:t xml:space="preserve"> working</w:t>
            </w:r>
            <w:r w:rsidRPr="00691ECF">
              <w:rPr>
                <w:rFonts w:cstheme="minorHAnsi"/>
                <w:lang w:val="en-US"/>
              </w:rPr>
              <w:t xml:space="preserve"> days on-site),</w:t>
            </w:r>
          </w:p>
          <w:p w14:paraId="4A659783" w14:textId="77777777" w:rsidR="00783C96" w:rsidRPr="00691ECF" w:rsidRDefault="00783C96" w:rsidP="00783C96">
            <w:pPr>
              <w:pStyle w:val="Odstavekseznama"/>
              <w:widowControl w:val="0"/>
              <w:numPr>
                <w:ilvl w:val="0"/>
                <w:numId w:val="16"/>
              </w:numPr>
              <w:autoSpaceDE w:val="0"/>
              <w:autoSpaceDN w:val="0"/>
              <w:spacing w:after="0"/>
              <w:jc w:val="left"/>
              <w:rPr>
                <w:rFonts w:cstheme="minorHAnsi"/>
                <w:lang w:val="en-US"/>
              </w:rPr>
            </w:pPr>
            <w:r w:rsidRPr="00691ECF">
              <w:rPr>
                <w:rFonts w:cstheme="minorHAnsi"/>
                <w:lang w:val="en-US"/>
              </w:rPr>
              <w:t>unlimited service visits,</w:t>
            </w:r>
          </w:p>
          <w:p w14:paraId="4F9582EC" w14:textId="455FADC9" w:rsidR="00783C96" w:rsidRPr="007F61FB" w:rsidRDefault="00783C96" w:rsidP="00783C96">
            <w:pPr>
              <w:pStyle w:val="Odstavekseznama"/>
              <w:numPr>
                <w:ilvl w:val="0"/>
                <w:numId w:val="16"/>
              </w:numPr>
              <w:spacing w:after="0"/>
              <w:rPr>
                <w:rFonts w:cstheme="minorHAnsi"/>
                <w:b/>
                <w:bCs/>
                <w:lang w:val="en-US"/>
              </w:rPr>
            </w:pPr>
            <w:r w:rsidRPr="00691ECF">
              <w:rPr>
                <w:rFonts w:cstheme="minorHAnsi"/>
                <w:lang w:val="en-US"/>
              </w:rPr>
              <w:t>free software updates.</w:t>
            </w:r>
            <w:r w:rsidRPr="00F1705F">
              <w:rPr>
                <w:rFonts w:cstheme="minorHAnsi"/>
                <w:lang w:val="en-US"/>
              </w:rPr>
              <w:t xml:space="preserve"> </w:t>
            </w:r>
          </w:p>
        </w:tc>
      </w:tr>
      <w:tr w:rsidR="00783C96" w:rsidRPr="00D27B36" w14:paraId="2CCC4C8B" w14:textId="77777777" w:rsidTr="00FF5F7D">
        <w:tc>
          <w:tcPr>
            <w:tcW w:w="1086" w:type="dxa"/>
          </w:tcPr>
          <w:p w14:paraId="5C1F5444" w14:textId="3E9E3713" w:rsidR="00783C96" w:rsidRPr="00D27B36" w:rsidRDefault="00783C96" w:rsidP="00783C96">
            <w:pPr>
              <w:rPr>
                <w:rFonts w:cs="Calibri"/>
                <w:lang w:val="en-US"/>
              </w:rPr>
            </w:pPr>
            <w:r w:rsidRPr="00D27B36">
              <w:rPr>
                <w:rFonts w:cstheme="minorHAnsi"/>
                <w:lang w:val="en-US" w:eastAsia="en-US"/>
              </w:rPr>
              <w:t>1.1</w:t>
            </w:r>
            <w:r>
              <w:rPr>
                <w:rFonts w:cstheme="minorHAnsi"/>
                <w:lang w:val="en-US" w:eastAsia="en-US"/>
              </w:rPr>
              <w:t>5</w:t>
            </w:r>
          </w:p>
        </w:tc>
        <w:tc>
          <w:tcPr>
            <w:tcW w:w="1067" w:type="dxa"/>
          </w:tcPr>
          <w:p w14:paraId="38F08D7E"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587A6537" w14:textId="44E4FA61" w:rsidR="00783C96" w:rsidRPr="00272BF4" w:rsidRDefault="00783C96" w:rsidP="00783C96">
            <w:pPr>
              <w:spacing w:after="0"/>
              <w:rPr>
                <w:rFonts w:cstheme="minorHAnsi"/>
                <w:b/>
                <w:bCs/>
                <w:lang w:val="en-US"/>
              </w:rPr>
            </w:pPr>
            <w:r w:rsidRPr="00272BF4">
              <w:rPr>
                <w:rFonts w:cstheme="minorHAnsi"/>
                <w:b/>
                <w:bCs/>
                <w:lang w:val="en-US"/>
              </w:rPr>
              <w:t>Basic operation training</w:t>
            </w:r>
          </w:p>
          <w:p w14:paraId="7F70FDFA" w14:textId="604C18BB" w:rsidR="00783C96" w:rsidRPr="00D27B36" w:rsidRDefault="00783C96" w:rsidP="00783C96">
            <w:pPr>
              <w:spacing w:after="0"/>
              <w:rPr>
                <w:rFonts w:cstheme="minorHAnsi"/>
                <w:lang w:val="en-US" w:eastAsia="en-US"/>
              </w:rPr>
            </w:pPr>
            <w:r w:rsidRPr="00272BF4">
              <w:rPr>
                <w:rFonts w:cstheme="minorHAnsi"/>
                <w:lang w:val="en-US"/>
              </w:rPr>
              <w:t xml:space="preserve">Acquaintance with the equipment and basic training, performed by the engineer of the </w:t>
            </w:r>
            <w:r w:rsidRPr="00314FB4">
              <w:rPr>
                <w:rFonts w:cstheme="minorHAnsi"/>
                <w:lang w:val="en-US"/>
              </w:rPr>
              <w:t>provider</w:t>
            </w:r>
            <w:r w:rsidRPr="00272BF4">
              <w:rPr>
                <w:rFonts w:cstheme="minorHAnsi"/>
                <w:lang w:val="en-US"/>
              </w:rPr>
              <w:t xml:space="preserve">, for at least four users lasting at least 5 working days (also includes the submission of all necessary data and passwords, the cost of travel and accommodation of the </w:t>
            </w:r>
            <w:r>
              <w:rPr>
                <w:rFonts w:cstheme="minorHAnsi"/>
                <w:lang w:val="en-US"/>
              </w:rPr>
              <w:t xml:space="preserve">provider’s </w:t>
            </w:r>
            <w:r w:rsidRPr="00272BF4">
              <w:rPr>
                <w:rFonts w:cstheme="minorHAnsi"/>
                <w:lang w:val="en-US"/>
              </w:rPr>
              <w:t xml:space="preserve">engineer; training is carried out at the location </w:t>
            </w:r>
            <w:r>
              <w:rPr>
                <w:rFonts w:cstheme="minorHAnsi"/>
                <w:lang w:val="en-US"/>
              </w:rPr>
              <w:t xml:space="preserve">of </w:t>
            </w:r>
            <w:r w:rsidRPr="00272BF4">
              <w:rPr>
                <w:rFonts w:cstheme="minorHAnsi"/>
                <w:lang w:val="en-US"/>
              </w:rPr>
              <w:t xml:space="preserve">FKKT UM, determined by the client). The item is completed after the delivery, </w:t>
            </w:r>
            <w:proofErr w:type="gramStart"/>
            <w:r w:rsidRPr="00272BF4">
              <w:rPr>
                <w:rFonts w:cstheme="minorHAnsi"/>
                <w:lang w:val="en-US"/>
              </w:rPr>
              <w:t>installation</w:t>
            </w:r>
            <w:proofErr w:type="gramEnd"/>
            <w:r w:rsidRPr="00272BF4">
              <w:rPr>
                <w:rFonts w:cstheme="minorHAnsi"/>
                <w:lang w:val="en-US"/>
              </w:rPr>
              <w:t xml:space="preserve"> and startup of the equipment.</w:t>
            </w:r>
          </w:p>
        </w:tc>
      </w:tr>
      <w:tr w:rsidR="00783C96" w:rsidRPr="00D27B36" w14:paraId="4982B1DC" w14:textId="77777777" w:rsidTr="00FF5F7D">
        <w:tc>
          <w:tcPr>
            <w:tcW w:w="1086" w:type="dxa"/>
          </w:tcPr>
          <w:p w14:paraId="34A1398D" w14:textId="56B3BA07" w:rsidR="00783C96" w:rsidRPr="00D27B36" w:rsidRDefault="00783C96" w:rsidP="00783C96">
            <w:pPr>
              <w:rPr>
                <w:rFonts w:cstheme="minorHAnsi"/>
                <w:lang w:val="en-US" w:eastAsia="en-US"/>
              </w:rPr>
            </w:pPr>
            <w:r w:rsidRPr="00D27B36">
              <w:rPr>
                <w:rFonts w:cs="Calibri"/>
                <w:lang w:val="en-US"/>
              </w:rPr>
              <w:t>1.1</w:t>
            </w:r>
            <w:r>
              <w:rPr>
                <w:rFonts w:cs="Calibri"/>
                <w:lang w:val="en-US"/>
              </w:rPr>
              <w:t>6</w:t>
            </w:r>
          </w:p>
        </w:tc>
        <w:tc>
          <w:tcPr>
            <w:tcW w:w="1067" w:type="dxa"/>
          </w:tcPr>
          <w:p w14:paraId="2829B3E3" w14:textId="03380872" w:rsidR="00783C96" w:rsidRPr="00D27B36" w:rsidRDefault="001E2D73" w:rsidP="00783C96">
            <w:pPr>
              <w:rPr>
                <w:rFonts w:cstheme="minorHAnsi"/>
                <w:lang w:val="en-US" w:eastAsia="en-US"/>
              </w:rPr>
            </w:pPr>
            <w:r>
              <w:rPr>
                <w:rFonts w:cstheme="minorHAnsi"/>
                <w:lang w:val="en-US" w:eastAsia="en-US"/>
              </w:rPr>
              <w:t>1</w:t>
            </w:r>
          </w:p>
        </w:tc>
        <w:tc>
          <w:tcPr>
            <w:tcW w:w="6909" w:type="dxa"/>
          </w:tcPr>
          <w:p w14:paraId="01FC9EC4" w14:textId="749F8644" w:rsidR="00783C96" w:rsidRPr="00293FB9" w:rsidRDefault="001E2D73" w:rsidP="00783C96">
            <w:pPr>
              <w:spacing w:after="0"/>
              <w:rPr>
                <w:rFonts w:cstheme="minorHAnsi"/>
                <w:lang w:val="en-US"/>
              </w:rPr>
            </w:pPr>
            <w:r>
              <w:rPr>
                <w:rFonts w:cstheme="minorHAnsi"/>
                <w:b/>
                <w:bCs/>
                <w:lang w:val="en-US"/>
              </w:rPr>
              <w:t>Two a</w:t>
            </w:r>
            <w:r w:rsidR="00783C96" w:rsidRPr="00293FB9">
              <w:rPr>
                <w:rFonts w:cstheme="minorHAnsi"/>
                <w:b/>
                <w:bCs/>
                <w:lang w:val="en-US"/>
              </w:rPr>
              <w:t>dditional advanced training</w:t>
            </w:r>
            <w:r w:rsidR="00783C96" w:rsidRPr="00293FB9">
              <w:rPr>
                <w:rFonts w:cstheme="minorHAnsi"/>
                <w:lang w:val="en-US"/>
              </w:rPr>
              <w:t xml:space="preserve"> for a period of </w:t>
            </w:r>
            <w:r w:rsidR="00000D04">
              <w:rPr>
                <w:rFonts w:cstheme="minorHAnsi"/>
                <w:lang w:val="en-US"/>
              </w:rPr>
              <w:t xml:space="preserve">at least </w:t>
            </w:r>
            <w:r w:rsidR="00783C96">
              <w:rPr>
                <w:rFonts w:cstheme="minorHAnsi"/>
                <w:lang w:val="en-US"/>
              </w:rPr>
              <w:t>3</w:t>
            </w:r>
            <w:r w:rsidR="00783C96" w:rsidRPr="00293FB9">
              <w:rPr>
                <w:rFonts w:cstheme="minorHAnsi"/>
                <w:lang w:val="en-US"/>
              </w:rPr>
              <w:t xml:space="preserve"> working days </w:t>
            </w:r>
            <w:r>
              <w:rPr>
                <w:rFonts w:cstheme="minorHAnsi"/>
                <w:lang w:val="en-US"/>
              </w:rPr>
              <w:t xml:space="preserve">each </w:t>
            </w:r>
            <w:r w:rsidR="00783C96" w:rsidRPr="00293FB9">
              <w:rPr>
                <w:rFonts w:cstheme="minorHAnsi"/>
                <w:lang w:val="en-US"/>
              </w:rPr>
              <w:t xml:space="preserve">at the </w:t>
            </w:r>
            <w:r w:rsidR="00314FB4">
              <w:rPr>
                <w:rFonts w:cstheme="minorHAnsi"/>
                <w:lang w:val="en-US"/>
              </w:rPr>
              <w:t>provider</w:t>
            </w:r>
            <w:r w:rsidR="00783C96">
              <w:rPr>
                <w:rFonts w:cstheme="minorHAnsi"/>
                <w:lang w:val="en-US"/>
              </w:rPr>
              <w:t>’s site</w:t>
            </w:r>
            <w:r w:rsidR="00783C96" w:rsidRPr="00293FB9">
              <w:rPr>
                <w:rFonts w:cstheme="minorHAnsi"/>
                <w:lang w:val="en-US"/>
              </w:rPr>
              <w:t xml:space="preserve">, for at least </w:t>
            </w:r>
            <w:r w:rsidR="00783C96">
              <w:rPr>
                <w:rFonts w:cstheme="minorHAnsi"/>
                <w:lang w:val="en-US"/>
              </w:rPr>
              <w:t>2</w:t>
            </w:r>
            <w:r w:rsidR="00783C96" w:rsidRPr="00293FB9">
              <w:rPr>
                <w:rFonts w:cstheme="minorHAnsi"/>
                <w:lang w:val="en-US"/>
              </w:rPr>
              <w:t xml:space="preserve"> persons </w:t>
            </w:r>
            <w:r w:rsidR="00783C96">
              <w:rPr>
                <w:rFonts w:cstheme="minorHAnsi"/>
                <w:lang w:val="en-US"/>
              </w:rPr>
              <w:t xml:space="preserve">in </w:t>
            </w:r>
            <w:r w:rsidR="00000D04">
              <w:rPr>
                <w:rFonts w:cstheme="minorHAnsi"/>
                <w:lang w:val="en-US"/>
              </w:rPr>
              <w:t xml:space="preserve">April </w:t>
            </w:r>
            <w:r w:rsidR="00783C96">
              <w:rPr>
                <w:rFonts w:cstheme="minorHAnsi"/>
                <w:lang w:val="en-US"/>
              </w:rPr>
              <w:t>2022 (</w:t>
            </w:r>
            <w:r>
              <w:rPr>
                <w:rFonts w:cstheme="minorHAnsi"/>
                <w:lang w:val="en-US"/>
              </w:rPr>
              <w:t>3</w:t>
            </w:r>
            <w:r w:rsidRPr="00293FB9">
              <w:rPr>
                <w:rFonts w:cstheme="minorHAnsi"/>
                <w:lang w:val="en-US"/>
              </w:rPr>
              <w:t xml:space="preserve"> working days</w:t>
            </w:r>
            <w:r>
              <w:rPr>
                <w:rFonts w:cstheme="minorHAnsi"/>
                <w:lang w:val="en-US"/>
              </w:rPr>
              <w:t>,</w:t>
            </w:r>
            <w:r w:rsidRPr="00293FB9">
              <w:rPr>
                <w:rFonts w:cstheme="minorHAnsi"/>
                <w:lang w:val="en-US"/>
              </w:rPr>
              <w:t xml:space="preserve"> </w:t>
            </w:r>
            <w:r>
              <w:rPr>
                <w:rFonts w:cstheme="minorHAnsi"/>
                <w:lang w:val="en-US"/>
              </w:rPr>
              <w:t>first</w:t>
            </w:r>
            <w:r w:rsidR="00783C96">
              <w:rPr>
                <w:rFonts w:cstheme="minorHAnsi"/>
                <w:lang w:val="en-US"/>
              </w:rPr>
              <w:t xml:space="preserve"> </w:t>
            </w:r>
            <w:r w:rsidR="00000D04">
              <w:rPr>
                <w:rFonts w:cstheme="minorHAnsi"/>
                <w:lang w:val="en-US"/>
              </w:rPr>
              <w:t xml:space="preserve">advanced </w:t>
            </w:r>
            <w:r w:rsidR="00783C96">
              <w:rPr>
                <w:rFonts w:cstheme="minorHAnsi"/>
                <w:lang w:val="en-US"/>
              </w:rPr>
              <w:t xml:space="preserve">training) and </w:t>
            </w:r>
            <w:r w:rsidR="00000D04">
              <w:rPr>
                <w:rFonts w:cstheme="minorHAnsi"/>
                <w:lang w:val="en-US"/>
              </w:rPr>
              <w:t xml:space="preserve">April </w:t>
            </w:r>
            <w:r w:rsidR="00783C96">
              <w:rPr>
                <w:rFonts w:cstheme="minorHAnsi"/>
                <w:lang w:val="en-US"/>
              </w:rPr>
              <w:t>2023 (</w:t>
            </w:r>
            <w:r>
              <w:rPr>
                <w:rFonts w:cstheme="minorHAnsi"/>
                <w:lang w:val="en-US"/>
              </w:rPr>
              <w:t>3</w:t>
            </w:r>
            <w:r w:rsidRPr="00293FB9">
              <w:rPr>
                <w:rFonts w:cstheme="minorHAnsi"/>
                <w:lang w:val="en-US"/>
              </w:rPr>
              <w:t xml:space="preserve"> working days</w:t>
            </w:r>
            <w:r>
              <w:rPr>
                <w:rFonts w:cstheme="minorHAnsi"/>
                <w:lang w:val="en-US"/>
              </w:rPr>
              <w:t>,</w:t>
            </w:r>
            <w:r w:rsidRPr="00293FB9">
              <w:rPr>
                <w:rFonts w:cstheme="minorHAnsi"/>
                <w:lang w:val="en-US"/>
              </w:rPr>
              <w:t xml:space="preserve"> </w:t>
            </w:r>
            <w:r>
              <w:rPr>
                <w:rFonts w:cstheme="minorHAnsi"/>
                <w:lang w:val="en-US"/>
              </w:rPr>
              <w:t>second</w:t>
            </w:r>
            <w:r w:rsidR="00783C96">
              <w:rPr>
                <w:rFonts w:cstheme="minorHAnsi"/>
                <w:lang w:val="en-US"/>
              </w:rPr>
              <w:t xml:space="preserve"> </w:t>
            </w:r>
            <w:r w:rsidR="00000D04">
              <w:rPr>
                <w:rFonts w:cstheme="minorHAnsi"/>
                <w:lang w:val="en-US"/>
              </w:rPr>
              <w:t xml:space="preserve">advanced </w:t>
            </w:r>
            <w:r w:rsidR="00783C96">
              <w:rPr>
                <w:rFonts w:cstheme="minorHAnsi"/>
                <w:lang w:val="en-US"/>
              </w:rPr>
              <w:t>training)</w:t>
            </w:r>
            <w:r w:rsidR="00783C96" w:rsidRPr="00293FB9">
              <w:rPr>
                <w:rFonts w:cstheme="minorHAnsi"/>
                <w:lang w:val="en-US"/>
              </w:rPr>
              <w:t xml:space="preserve">, by a specialist </w:t>
            </w:r>
            <w:r w:rsidR="00783C96">
              <w:rPr>
                <w:rFonts w:cstheme="minorHAnsi"/>
                <w:lang w:val="en-US"/>
              </w:rPr>
              <w:t xml:space="preserve">of the </w:t>
            </w:r>
            <w:r w:rsidR="00314FB4">
              <w:rPr>
                <w:rFonts w:cstheme="minorHAnsi"/>
                <w:lang w:val="en-US"/>
              </w:rPr>
              <w:t>provider</w:t>
            </w:r>
            <w:r w:rsidR="00783C96" w:rsidRPr="00293FB9">
              <w:rPr>
                <w:rFonts w:cstheme="minorHAnsi"/>
                <w:lang w:val="en-US"/>
              </w:rPr>
              <w:t>.</w:t>
            </w:r>
          </w:p>
          <w:p w14:paraId="62E6C0E3" w14:textId="12F460E6" w:rsidR="00783C96" w:rsidRPr="00D27B36" w:rsidRDefault="00783C96" w:rsidP="00783C96">
            <w:pPr>
              <w:spacing w:after="0"/>
              <w:rPr>
                <w:rFonts w:cstheme="minorHAnsi"/>
                <w:lang w:val="en-US" w:eastAsia="en-US"/>
              </w:rPr>
            </w:pPr>
            <w:r w:rsidRPr="00293FB9">
              <w:rPr>
                <w:rFonts w:cstheme="minorHAnsi"/>
                <w:lang w:val="en-US"/>
              </w:rPr>
              <w:t>Additional advanced training is intended to educate users on new and advanced methods of using the instrument.</w:t>
            </w:r>
            <w:r>
              <w:rPr>
                <w:rFonts w:cstheme="minorHAnsi"/>
                <w:lang w:val="en-US"/>
              </w:rPr>
              <w:t xml:space="preserve"> </w:t>
            </w:r>
          </w:p>
        </w:tc>
      </w:tr>
      <w:tr w:rsidR="00783C96" w:rsidRPr="00D27B36" w14:paraId="1DA4F6CE" w14:textId="77777777" w:rsidTr="00FF5F7D">
        <w:tc>
          <w:tcPr>
            <w:tcW w:w="1086" w:type="dxa"/>
          </w:tcPr>
          <w:p w14:paraId="7B57C66E" w14:textId="47F48E7C" w:rsidR="00783C96" w:rsidRPr="00D27B36" w:rsidRDefault="00783C96" w:rsidP="00783C96">
            <w:pPr>
              <w:rPr>
                <w:rFonts w:cstheme="minorHAnsi"/>
                <w:lang w:val="en-US" w:eastAsia="en-US"/>
              </w:rPr>
            </w:pPr>
            <w:r w:rsidRPr="00D27B36">
              <w:rPr>
                <w:rFonts w:cstheme="minorHAnsi"/>
                <w:lang w:val="en-US" w:eastAsia="en-US"/>
              </w:rPr>
              <w:t>1.1</w:t>
            </w:r>
            <w:r>
              <w:rPr>
                <w:rFonts w:cstheme="minorHAnsi"/>
                <w:lang w:val="en-US" w:eastAsia="en-US"/>
              </w:rPr>
              <w:t>7</w:t>
            </w:r>
          </w:p>
        </w:tc>
        <w:tc>
          <w:tcPr>
            <w:tcW w:w="1067" w:type="dxa"/>
          </w:tcPr>
          <w:p w14:paraId="71645242"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30B4A830" w14:textId="24016CDE" w:rsidR="00783C96" w:rsidRPr="00D27B36" w:rsidRDefault="00783C96" w:rsidP="00783C96">
            <w:pPr>
              <w:spacing w:after="0"/>
              <w:rPr>
                <w:rFonts w:cstheme="minorHAnsi"/>
                <w:b/>
                <w:bCs/>
                <w:lang w:val="en-US" w:eastAsia="en-US"/>
              </w:rPr>
            </w:pPr>
            <w:r w:rsidRPr="00175B58">
              <w:rPr>
                <w:rFonts w:cstheme="minorHAnsi"/>
                <w:lang w:val="en-US" w:eastAsia="en-US"/>
              </w:rPr>
              <w:t xml:space="preserve">Provided </w:t>
            </w:r>
            <w:r w:rsidRPr="00175B58">
              <w:rPr>
                <w:rFonts w:cstheme="minorHAnsi"/>
                <w:b/>
                <w:bCs/>
                <w:lang w:val="en-US" w:eastAsia="en-US"/>
              </w:rPr>
              <w:t xml:space="preserve">remote access </w:t>
            </w:r>
            <w:r w:rsidRPr="00175B58">
              <w:rPr>
                <w:rFonts w:cstheme="minorHAnsi"/>
                <w:lang w:val="en-US" w:eastAsia="en-US"/>
              </w:rPr>
              <w:t>to the device for the needs of calibration and control of the device at least for the duration of the warranty period (</w:t>
            </w:r>
            <w:r>
              <w:rPr>
                <w:rFonts w:cstheme="minorHAnsi"/>
                <w:lang w:val="en-US" w:eastAsia="en-US"/>
              </w:rPr>
              <w:t>3</w:t>
            </w:r>
            <w:r w:rsidRPr="00175B58">
              <w:rPr>
                <w:rFonts w:cstheme="minorHAnsi"/>
                <w:lang w:val="en-US" w:eastAsia="en-US"/>
              </w:rPr>
              <w:t xml:space="preserve"> year</w:t>
            </w:r>
            <w:r>
              <w:rPr>
                <w:rFonts w:cstheme="minorHAnsi"/>
                <w:lang w:val="en-US" w:eastAsia="en-US"/>
              </w:rPr>
              <w:t>s</w:t>
            </w:r>
            <w:r w:rsidRPr="00175B58">
              <w:rPr>
                <w:rFonts w:cstheme="minorHAnsi"/>
                <w:lang w:val="en-US" w:eastAsia="en-US"/>
              </w:rPr>
              <w:t>).</w:t>
            </w:r>
            <w:r>
              <w:rPr>
                <w:rFonts w:cstheme="minorHAnsi"/>
                <w:lang w:val="en-US" w:eastAsia="en-US"/>
              </w:rPr>
              <w:t xml:space="preserve"> </w:t>
            </w:r>
            <w:r w:rsidRPr="00175B58">
              <w:rPr>
                <w:rFonts w:cstheme="minorHAnsi"/>
                <w:lang w:val="en-US" w:eastAsia="en-US"/>
              </w:rPr>
              <w:t xml:space="preserve">The instrument design must facilitate </w:t>
            </w:r>
            <w:r w:rsidRPr="00175B58">
              <w:rPr>
                <w:rFonts w:cstheme="minorHAnsi"/>
                <w:b/>
                <w:bCs/>
                <w:lang w:val="en-US" w:eastAsia="en-US"/>
              </w:rPr>
              <w:t>remote operation</w:t>
            </w:r>
            <w:r w:rsidRPr="00175B58">
              <w:rPr>
                <w:rFonts w:cstheme="minorHAnsi"/>
                <w:lang w:val="en-US" w:eastAsia="en-US"/>
              </w:rPr>
              <w:t xml:space="preserve"> and fault diagnostics.</w:t>
            </w:r>
          </w:p>
        </w:tc>
      </w:tr>
      <w:tr w:rsidR="00783C96" w:rsidRPr="00D27B36" w14:paraId="1C7AEC72" w14:textId="77777777" w:rsidTr="00FF5F7D">
        <w:tc>
          <w:tcPr>
            <w:tcW w:w="1086" w:type="dxa"/>
          </w:tcPr>
          <w:p w14:paraId="5C9D0D9B" w14:textId="0C0B1320" w:rsidR="00783C96" w:rsidRPr="00D27B36" w:rsidRDefault="00783C96" w:rsidP="00783C96">
            <w:pPr>
              <w:rPr>
                <w:rFonts w:cstheme="minorHAnsi"/>
                <w:lang w:val="en-US" w:eastAsia="en-US"/>
              </w:rPr>
            </w:pPr>
            <w:r w:rsidRPr="00D27B36">
              <w:rPr>
                <w:rFonts w:cstheme="minorHAnsi"/>
                <w:lang w:val="en-US" w:eastAsia="en-US"/>
              </w:rPr>
              <w:t>1.</w:t>
            </w:r>
            <w:r>
              <w:rPr>
                <w:rFonts w:cstheme="minorHAnsi"/>
                <w:lang w:val="en-US" w:eastAsia="en-US"/>
              </w:rPr>
              <w:t>18</w:t>
            </w:r>
          </w:p>
        </w:tc>
        <w:tc>
          <w:tcPr>
            <w:tcW w:w="1067" w:type="dxa"/>
          </w:tcPr>
          <w:p w14:paraId="101FEC2C" w14:textId="77777777" w:rsidR="00783C96" w:rsidRPr="00D27B36" w:rsidRDefault="00783C96" w:rsidP="00783C96">
            <w:pPr>
              <w:rPr>
                <w:rFonts w:cstheme="minorHAnsi"/>
                <w:lang w:val="en-US" w:eastAsia="en-US"/>
              </w:rPr>
            </w:pPr>
            <w:r w:rsidRPr="00D27B36">
              <w:rPr>
                <w:rFonts w:cstheme="minorHAnsi"/>
                <w:lang w:val="en-US" w:eastAsia="en-US"/>
              </w:rPr>
              <w:t>1</w:t>
            </w:r>
          </w:p>
        </w:tc>
        <w:tc>
          <w:tcPr>
            <w:tcW w:w="6909" w:type="dxa"/>
          </w:tcPr>
          <w:p w14:paraId="1CD4313E" w14:textId="16FB06FD" w:rsidR="00783C96" w:rsidRPr="00DF502D" w:rsidRDefault="00783C96" w:rsidP="00783C96">
            <w:pPr>
              <w:spacing w:after="0"/>
              <w:rPr>
                <w:rFonts w:cstheme="minorHAnsi"/>
                <w:b/>
                <w:bCs/>
                <w:lang w:val="en-US" w:eastAsia="en-US"/>
              </w:rPr>
            </w:pPr>
            <w:r w:rsidRPr="00DF502D">
              <w:rPr>
                <w:rFonts w:cstheme="minorHAnsi"/>
                <w:b/>
                <w:bCs/>
                <w:lang w:val="en-US" w:eastAsia="en-US"/>
              </w:rPr>
              <w:t xml:space="preserve">Delivery and installation </w:t>
            </w:r>
            <w:r w:rsidRPr="00DF502D">
              <w:rPr>
                <w:rFonts w:cstheme="minorHAnsi"/>
                <w:lang w:val="en-US" w:eastAsia="en-US"/>
              </w:rPr>
              <w:t>on the client</w:t>
            </w:r>
            <w:r>
              <w:rPr>
                <w:rFonts w:cstheme="minorHAnsi"/>
                <w:lang w:val="en-US" w:eastAsia="en-US"/>
              </w:rPr>
              <w:t>’</w:t>
            </w:r>
            <w:r w:rsidRPr="00DF502D">
              <w:rPr>
                <w:rFonts w:cstheme="minorHAnsi"/>
                <w:lang w:val="en-US" w:eastAsia="en-US"/>
              </w:rPr>
              <w:t>s premises</w:t>
            </w:r>
            <w:r>
              <w:rPr>
                <w:rFonts w:cstheme="minorHAnsi"/>
                <w:lang w:val="en-US" w:eastAsia="en-US"/>
              </w:rPr>
              <w:t xml:space="preserve"> (</w:t>
            </w:r>
            <w:r>
              <w:t>DAP FKKT UM, Maribor)</w:t>
            </w:r>
            <w:r w:rsidRPr="00DF502D">
              <w:rPr>
                <w:rFonts w:cstheme="minorHAnsi"/>
                <w:lang w:val="en-US" w:eastAsia="en-US"/>
              </w:rPr>
              <w:t>.</w:t>
            </w:r>
          </w:p>
          <w:p w14:paraId="1371E753" w14:textId="7A766D39" w:rsidR="00783C96" w:rsidRPr="00DF502D" w:rsidRDefault="00783C96" w:rsidP="00783C96">
            <w:pPr>
              <w:spacing w:after="0"/>
              <w:rPr>
                <w:rFonts w:cstheme="minorHAnsi"/>
                <w:lang w:val="en-US" w:eastAsia="en-US"/>
              </w:rPr>
            </w:pPr>
            <w:r w:rsidRPr="00DF502D">
              <w:rPr>
                <w:rFonts w:cstheme="minorHAnsi"/>
                <w:lang w:val="en-US" w:eastAsia="en-US"/>
              </w:rPr>
              <w:t xml:space="preserve">Condition for </w:t>
            </w:r>
            <w:r>
              <w:rPr>
                <w:rFonts w:cstheme="minorHAnsi"/>
                <w:lang w:val="en-US" w:eastAsia="en-US"/>
              </w:rPr>
              <w:t xml:space="preserve">the </w:t>
            </w:r>
            <w:r w:rsidRPr="00DF502D">
              <w:rPr>
                <w:rFonts w:cstheme="minorHAnsi"/>
                <w:lang w:val="en-US" w:eastAsia="en-US"/>
              </w:rPr>
              <w:t xml:space="preserve">successful execution of the item and signing of the acceptance report: </w:t>
            </w:r>
          </w:p>
          <w:p w14:paraId="13C41FCA" w14:textId="18D3C594" w:rsidR="00783C96" w:rsidRPr="00DF502D" w:rsidRDefault="00783C96" w:rsidP="00783C96">
            <w:pPr>
              <w:pStyle w:val="Odstavekseznama"/>
              <w:numPr>
                <w:ilvl w:val="0"/>
                <w:numId w:val="7"/>
              </w:numPr>
              <w:spacing w:after="0"/>
              <w:ind w:left="714" w:hanging="357"/>
              <w:jc w:val="left"/>
              <w:rPr>
                <w:rFonts w:cstheme="minorHAnsi"/>
                <w:lang w:val="en-US"/>
              </w:rPr>
            </w:pPr>
            <w:r w:rsidRPr="00DF502D">
              <w:rPr>
                <w:rFonts w:cstheme="minorHAnsi"/>
                <w:lang w:val="en-US"/>
              </w:rPr>
              <w:t>the supply</w:t>
            </w:r>
            <w:r w:rsidR="006622D8">
              <w:rPr>
                <w:rFonts w:cstheme="minorHAnsi"/>
                <w:lang w:val="en-US"/>
              </w:rPr>
              <w:t xml:space="preserve">, </w:t>
            </w:r>
            <w:proofErr w:type="gramStart"/>
            <w:r w:rsidRPr="00DF502D">
              <w:rPr>
                <w:rFonts w:cstheme="minorHAnsi"/>
                <w:lang w:val="en-US"/>
              </w:rPr>
              <w:t>installation</w:t>
            </w:r>
            <w:proofErr w:type="gramEnd"/>
            <w:r w:rsidRPr="00DF502D">
              <w:rPr>
                <w:rFonts w:cstheme="minorHAnsi"/>
                <w:lang w:val="en-US"/>
              </w:rPr>
              <w:t xml:space="preserve"> and commissioning of the equipment </w:t>
            </w:r>
            <w:r w:rsidR="006622D8" w:rsidRPr="00DF502D">
              <w:rPr>
                <w:rFonts w:cstheme="minorHAnsi"/>
                <w:lang w:val="en-US" w:eastAsia="en-US"/>
              </w:rPr>
              <w:t>on the client</w:t>
            </w:r>
            <w:r w:rsidR="006622D8">
              <w:rPr>
                <w:rFonts w:cstheme="minorHAnsi"/>
                <w:lang w:val="en-US" w:eastAsia="en-US"/>
              </w:rPr>
              <w:t>’</w:t>
            </w:r>
            <w:r w:rsidR="006622D8" w:rsidRPr="00DF502D">
              <w:rPr>
                <w:rFonts w:cstheme="minorHAnsi"/>
                <w:lang w:val="en-US" w:eastAsia="en-US"/>
              </w:rPr>
              <w:t>s premises</w:t>
            </w:r>
            <w:r w:rsidR="006622D8">
              <w:rPr>
                <w:rFonts w:cstheme="minorHAnsi"/>
                <w:lang w:val="en-US" w:eastAsia="en-US"/>
              </w:rPr>
              <w:t xml:space="preserve"> </w:t>
            </w:r>
            <w:r w:rsidRPr="00DF502D">
              <w:rPr>
                <w:rFonts w:cstheme="minorHAnsi"/>
                <w:lang w:val="en-US"/>
              </w:rPr>
              <w:t xml:space="preserve">by the </w:t>
            </w:r>
            <w:r w:rsidR="001434F1">
              <w:rPr>
                <w:rFonts w:cstheme="minorHAnsi"/>
                <w:lang w:val="en-US"/>
              </w:rPr>
              <w:t>provider</w:t>
            </w:r>
            <w:r w:rsidRPr="00DF502D">
              <w:rPr>
                <w:rFonts w:cstheme="minorHAnsi"/>
                <w:lang w:val="en-US"/>
              </w:rPr>
              <w:t>,</w:t>
            </w:r>
          </w:p>
          <w:p w14:paraId="66044A8B" w14:textId="77C47F6D" w:rsidR="00783C96" w:rsidRPr="00DF502D" w:rsidRDefault="00783C96" w:rsidP="00783C96">
            <w:pPr>
              <w:pStyle w:val="Odstavekseznama"/>
              <w:numPr>
                <w:ilvl w:val="0"/>
                <w:numId w:val="7"/>
              </w:numPr>
              <w:spacing w:after="0"/>
              <w:ind w:left="714" w:hanging="357"/>
              <w:jc w:val="left"/>
              <w:rPr>
                <w:rFonts w:cstheme="minorHAnsi"/>
                <w:lang w:val="en-US"/>
              </w:rPr>
            </w:pPr>
            <w:r w:rsidRPr="00DF502D">
              <w:rPr>
                <w:rFonts w:cstheme="minorHAnsi"/>
                <w:lang w:val="en-US"/>
              </w:rPr>
              <w:t>introduction to equipment and basic education referred to item 1.</w:t>
            </w:r>
            <w:r>
              <w:rPr>
                <w:rFonts w:cstheme="minorHAnsi"/>
                <w:lang w:val="en-US"/>
              </w:rPr>
              <w:t>1</w:t>
            </w:r>
            <w:r w:rsidR="00000D04">
              <w:rPr>
                <w:rFonts w:cstheme="minorHAnsi"/>
                <w:lang w:val="en-US"/>
              </w:rPr>
              <w:t>5</w:t>
            </w:r>
            <w:r w:rsidRPr="00DF502D">
              <w:rPr>
                <w:rFonts w:cstheme="minorHAnsi"/>
                <w:lang w:val="en-US"/>
              </w:rPr>
              <w:t>,</w:t>
            </w:r>
          </w:p>
          <w:p w14:paraId="455460E0" w14:textId="77777777" w:rsidR="00783C96" w:rsidRDefault="00783C96" w:rsidP="00783C96">
            <w:pPr>
              <w:pStyle w:val="Odstavekseznama"/>
              <w:numPr>
                <w:ilvl w:val="0"/>
                <w:numId w:val="7"/>
              </w:numPr>
              <w:spacing w:after="0"/>
              <w:rPr>
                <w:rFonts w:cstheme="minorHAnsi"/>
                <w:lang w:val="en-US" w:eastAsia="en-US"/>
              </w:rPr>
            </w:pPr>
            <w:r w:rsidRPr="00DF502D">
              <w:rPr>
                <w:rFonts w:cstheme="minorHAnsi"/>
                <w:lang w:val="en-US"/>
              </w:rPr>
              <w:lastRenderedPageBreak/>
              <w:t>submission of operating instructions and other technical documentation</w:t>
            </w:r>
          </w:p>
          <w:p w14:paraId="33B406F0" w14:textId="3A858D33" w:rsidR="00783C96" w:rsidRPr="00DF502D" w:rsidRDefault="00783C96" w:rsidP="00783C96">
            <w:pPr>
              <w:pStyle w:val="Odstavekseznama"/>
              <w:numPr>
                <w:ilvl w:val="0"/>
                <w:numId w:val="7"/>
              </w:numPr>
              <w:spacing w:after="0"/>
              <w:rPr>
                <w:rFonts w:cstheme="minorHAnsi"/>
                <w:lang w:val="en-US" w:eastAsia="en-US"/>
              </w:rPr>
            </w:pPr>
            <w:r>
              <w:rPr>
                <w:rFonts w:cstheme="minorHAnsi"/>
                <w:lang w:val="en-US"/>
              </w:rPr>
              <w:t>all performance specifications (items from 1.1 to 1.13) must be demonstrated on-site (FKKT UM) before signing technical acceptance documents</w:t>
            </w:r>
            <w:r w:rsidRPr="00DF502D">
              <w:rPr>
                <w:rFonts w:cstheme="minorHAnsi"/>
                <w:lang w:val="en-US"/>
              </w:rPr>
              <w:t>.</w:t>
            </w:r>
          </w:p>
        </w:tc>
      </w:tr>
    </w:tbl>
    <w:p w14:paraId="1E546D00" w14:textId="77777777" w:rsidR="00E20EFB" w:rsidRPr="00D27B36" w:rsidRDefault="00E20EFB" w:rsidP="00E20EFB">
      <w:pPr>
        <w:rPr>
          <w:rFonts w:eastAsia="Calibri" w:cstheme="minorHAnsi"/>
          <w:b/>
          <w:lang w:val="en-US"/>
        </w:rPr>
      </w:pPr>
    </w:p>
    <w:p w14:paraId="27E65F49" w14:textId="5A883D22" w:rsidR="00E20EFB" w:rsidRPr="00D27B36" w:rsidRDefault="00B56006" w:rsidP="00E20EFB">
      <w:pPr>
        <w:rPr>
          <w:rFonts w:ascii="Calibri" w:hAnsi="Calibri" w:cs="Times New Roman"/>
          <w:lang w:val="en-US"/>
        </w:rPr>
      </w:pPr>
      <w:r w:rsidRPr="00D27B36">
        <w:rPr>
          <w:rFonts w:cstheme="minorHAnsi"/>
          <w:b/>
          <w:lang w:val="en-US"/>
        </w:rPr>
        <w:t xml:space="preserve">Lot 2: </w:t>
      </w:r>
      <w:r w:rsidR="00F4671A" w:rsidRPr="00D27B36">
        <w:rPr>
          <w:rFonts w:cstheme="minorHAnsi"/>
          <w:b/>
          <w:bCs/>
          <w:lang w:val="en-US"/>
        </w:rPr>
        <w:t>Atomic force microscope, AFM</w:t>
      </w:r>
    </w:p>
    <w:tbl>
      <w:tblPr>
        <w:tblStyle w:val="Tabelamrea"/>
        <w:tblW w:w="9580" w:type="dxa"/>
        <w:tblLook w:val="04A0" w:firstRow="1" w:lastRow="0" w:firstColumn="1" w:lastColumn="0" w:noHBand="0" w:noVBand="1"/>
      </w:tblPr>
      <w:tblGrid>
        <w:gridCol w:w="1099"/>
        <w:gridCol w:w="1023"/>
        <w:gridCol w:w="7458"/>
      </w:tblGrid>
      <w:tr w:rsidR="001530EC" w:rsidRPr="00D27B36" w14:paraId="493B157A" w14:textId="77777777" w:rsidTr="002D706D">
        <w:tc>
          <w:tcPr>
            <w:tcW w:w="1099" w:type="dxa"/>
          </w:tcPr>
          <w:p w14:paraId="361A8792" w14:textId="28DB40F9" w:rsidR="001530EC" w:rsidRPr="001B4B16" w:rsidRDefault="001530EC" w:rsidP="001530EC">
            <w:pPr>
              <w:rPr>
                <w:lang w:val="en-GB"/>
              </w:rPr>
            </w:pPr>
            <w:bookmarkStart w:id="1" w:name="_Hlk58443048"/>
            <w:r w:rsidRPr="001B4B16">
              <w:rPr>
                <w:rFonts w:cstheme="minorHAnsi"/>
                <w:lang w:val="en-GB" w:eastAsia="en-US"/>
              </w:rPr>
              <w:t>Item number</w:t>
            </w:r>
          </w:p>
        </w:tc>
        <w:tc>
          <w:tcPr>
            <w:tcW w:w="1023" w:type="dxa"/>
          </w:tcPr>
          <w:p w14:paraId="32CFCCC6" w14:textId="1BB173CF" w:rsidR="001530EC" w:rsidRPr="001B4B16" w:rsidRDefault="001530EC" w:rsidP="001530EC">
            <w:pPr>
              <w:rPr>
                <w:lang w:val="en-GB"/>
              </w:rPr>
            </w:pPr>
            <w:r w:rsidRPr="001B4B16">
              <w:rPr>
                <w:rFonts w:cstheme="minorHAnsi"/>
                <w:lang w:val="en-GB" w:eastAsia="en-US"/>
              </w:rPr>
              <w:t>Number of pieces</w:t>
            </w:r>
          </w:p>
        </w:tc>
        <w:tc>
          <w:tcPr>
            <w:tcW w:w="7458" w:type="dxa"/>
            <w:vAlign w:val="center"/>
          </w:tcPr>
          <w:p w14:paraId="68EF8E83" w14:textId="0619CFEF" w:rsidR="001530EC" w:rsidRPr="001B4B16" w:rsidRDefault="001530EC" w:rsidP="001530EC">
            <w:pPr>
              <w:jc w:val="center"/>
              <w:rPr>
                <w:lang w:val="en-GB"/>
              </w:rPr>
            </w:pPr>
            <w:r w:rsidRPr="001B4B16">
              <w:rPr>
                <w:rFonts w:cstheme="minorHAnsi"/>
                <w:lang w:val="en-GB" w:eastAsia="en-US"/>
              </w:rPr>
              <w:t>Required</w:t>
            </w:r>
          </w:p>
        </w:tc>
      </w:tr>
      <w:bookmarkEnd w:id="1"/>
      <w:tr w:rsidR="001D7D97" w:rsidRPr="00D27B36" w14:paraId="20224699" w14:textId="77777777" w:rsidTr="002D706D">
        <w:tc>
          <w:tcPr>
            <w:tcW w:w="1099" w:type="dxa"/>
          </w:tcPr>
          <w:p w14:paraId="7AB3B3A5" w14:textId="77777777" w:rsidR="001D7D97" w:rsidRPr="001B4B16" w:rsidRDefault="001D7D97" w:rsidP="00833EF2">
            <w:pPr>
              <w:rPr>
                <w:lang w:val="en-GB"/>
              </w:rPr>
            </w:pPr>
            <w:r w:rsidRPr="001B4B16">
              <w:rPr>
                <w:lang w:val="en-GB"/>
              </w:rPr>
              <w:t>2.1</w:t>
            </w:r>
          </w:p>
        </w:tc>
        <w:tc>
          <w:tcPr>
            <w:tcW w:w="1023" w:type="dxa"/>
          </w:tcPr>
          <w:p w14:paraId="5AFFC856" w14:textId="77777777" w:rsidR="001D7D97" w:rsidRPr="001B4B16" w:rsidRDefault="001D7D97" w:rsidP="00833EF2">
            <w:pPr>
              <w:rPr>
                <w:lang w:val="en-GB"/>
              </w:rPr>
            </w:pPr>
            <w:r w:rsidRPr="001B4B16">
              <w:rPr>
                <w:lang w:val="en-GB"/>
              </w:rPr>
              <w:t>1</w:t>
            </w:r>
          </w:p>
        </w:tc>
        <w:tc>
          <w:tcPr>
            <w:tcW w:w="7458" w:type="dxa"/>
          </w:tcPr>
          <w:p w14:paraId="551FE3D2" w14:textId="4B945B11" w:rsidR="008D24A7" w:rsidRPr="001B4B16" w:rsidRDefault="008D24A7" w:rsidP="00A5336D">
            <w:pPr>
              <w:tabs>
                <w:tab w:val="left" w:pos="2340"/>
              </w:tabs>
              <w:rPr>
                <w:rFonts w:cstheme="minorHAnsi"/>
                <w:lang w:val="en-GB"/>
              </w:rPr>
            </w:pPr>
            <w:r w:rsidRPr="001B4B16">
              <w:rPr>
                <w:rFonts w:cstheme="minorHAnsi"/>
                <w:lang w:val="en-GB"/>
              </w:rPr>
              <w:t xml:space="preserve">The system must </w:t>
            </w:r>
            <w:r w:rsidR="00FA3914" w:rsidRPr="001B4B16">
              <w:rPr>
                <w:rFonts w:cstheme="minorHAnsi"/>
                <w:lang w:val="en-GB"/>
              </w:rPr>
              <w:t>include</w:t>
            </w:r>
            <w:r w:rsidRPr="001B4B16">
              <w:rPr>
                <w:rFonts w:cstheme="minorHAnsi"/>
                <w:lang w:val="en-GB"/>
              </w:rPr>
              <w:t xml:space="preserve"> </w:t>
            </w:r>
            <w:r w:rsidR="00291A61">
              <w:rPr>
                <w:rFonts w:cstheme="minorHAnsi"/>
                <w:lang w:val="en-GB"/>
              </w:rPr>
              <w:t>the</w:t>
            </w:r>
            <w:r w:rsidRPr="001B4B16">
              <w:rPr>
                <w:rFonts w:cstheme="minorHAnsi"/>
                <w:lang w:val="en-GB"/>
              </w:rPr>
              <w:t xml:space="preserve"> head of the instrument with a</w:t>
            </w:r>
            <w:r w:rsidR="00B057DD" w:rsidRPr="001B4B16">
              <w:rPr>
                <w:rFonts w:cstheme="minorHAnsi"/>
                <w:lang w:val="en-GB"/>
              </w:rPr>
              <w:t xml:space="preserve"> motorized</w:t>
            </w:r>
            <w:r w:rsidRPr="001B4B16">
              <w:rPr>
                <w:rFonts w:cstheme="minorHAnsi"/>
                <w:lang w:val="en-GB"/>
              </w:rPr>
              <w:t xml:space="preserve"> </w:t>
            </w:r>
            <w:r w:rsidRPr="001B4B16">
              <w:rPr>
                <w:rFonts w:cstheme="minorHAnsi"/>
                <w:b/>
                <w:bCs/>
                <w:lang w:val="en-GB"/>
              </w:rPr>
              <w:t>Z-scanner</w:t>
            </w:r>
            <w:r w:rsidRPr="001B4B16">
              <w:rPr>
                <w:rFonts w:cstheme="minorHAnsi"/>
                <w:lang w:val="en-GB"/>
              </w:rPr>
              <w:t xml:space="preserve"> with the following </w:t>
            </w:r>
            <w:r w:rsidR="00FA3914" w:rsidRPr="001B4B16">
              <w:rPr>
                <w:rFonts w:cstheme="minorHAnsi"/>
                <w:lang w:val="en-GB"/>
              </w:rPr>
              <w:t>requirements</w:t>
            </w:r>
            <w:r w:rsidRPr="001B4B16">
              <w:rPr>
                <w:rFonts w:cstheme="minorHAnsi"/>
                <w:lang w:val="en-GB"/>
              </w:rPr>
              <w:t>:</w:t>
            </w:r>
          </w:p>
          <w:p w14:paraId="58B01498" w14:textId="3E2DDCD9" w:rsidR="008D24A7" w:rsidRPr="001B4B16" w:rsidRDefault="00AE7A4B" w:rsidP="00A5336D">
            <w:pPr>
              <w:pStyle w:val="Odstavekseznama"/>
              <w:numPr>
                <w:ilvl w:val="0"/>
                <w:numId w:val="16"/>
              </w:numPr>
              <w:tabs>
                <w:tab w:val="left" w:pos="2340"/>
              </w:tabs>
              <w:rPr>
                <w:rFonts w:cstheme="minorHAnsi"/>
                <w:lang w:val="en-GB"/>
              </w:rPr>
            </w:pPr>
            <w:r w:rsidRPr="001B4B16">
              <w:rPr>
                <w:rFonts w:cstheme="minorHAnsi"/>
                <w:lang w:val="en-GB"/>
              </w:rPr>
              <w:t xml:space="preserve">minimum </w:t>
            </w:r>
            <w:r w:rsidR="00D66A80" w:rsidRPr="001B4B16">
              <w:rPr>
                <w:rFonts w:cstheme="minorHAnsi"/>
                <w:lang w:val="en-GB"/>
              </w:rPr>
              <w:t xml:space="preserve">scan </w:t>
            </w:r>
            <w:r w:rsidR="00CA323E" w:rsidRPr="001B4B16">
              <w:rPr>
                <w:rFonts w:cstheme="minorHAnsi"/>
                <w:lang w:val="en-GB"/>
              </w:rPr>
              <w:t>range of 15 µm or more in both closed-loop and open-loop operation,</w:t>
            </w:r>
          </w:p>
          <w:p w14:paraId="0DF3DB7B" w14:textId="586DC0FB" w:rsidR="00CA323E" w:rsidRPr="001B4B16" w:rsidRDefault="00291A61" w:rsidP="00A5336D">
            <w:pPr>
              <w:pStyle w:val="Odstavekseznama"/>
              <w:numPr>
                <w:ilvl w:val="0"/>
                <w:numId w:val="16"/>
              </w:numPr>
              <w:tabs>
                <w:tab w:val="left" w:pos="2340"/>
              </w:tabs>
              <w:rPr>
                <w:rFonts w:cstheme="minorHAnsi"/>
                <w:lang w:val="en-GB"/>
              </w:rPr>
            </w:pPr>
            <w:r>
              <w:rPr>
                <w:rFonts w:cstheme="minorHAnsi"/>
                <w:lang w:val="en-GB"/>
              </w:rPr>
              <w:t xml:space="preserve">the </w:t>
            </w:r>
            <w:r w:rsidR="00CA323E" w:rsidRPr="001B4B16">
              <w:rPr>
                <w:rFonts w:cstheme="minorHAnsi"/>
                <w:lang w:val="en-GB"/>
              </w:rPr>
              <w:t>noise of the sensor less</w:t>
            </w:r>
            <w:r w:rsidR="00043DAA" w:rsidRPr="001B4B16">
              <w:rPr>
                <w:rFonts w:cstheme="minorHAnsi"/>
                <w:lang w:val="en-GB"/>
              </w:rPr>
              <w:t xml:space="preserve"> than 35 pm (</w:t>
            </w:r>
            <w:proofErr w:type="spellStart"/>
            <w:r w:rsidR="000A62C2" w:rsidRPr="001B4B16">
              <w:rPr>
                <w:rFonts w:cstheme="minorHAnsi"/>
                <w:lang w:val="en-GB"/>
              </w:rPr>
              <w:t>Adev</w:t>
            </w:r>
            <w:proofErr w:type="spellEnd"/>
            <w:r w:rsidR="000A62C2" w:rsidRPr="001B4B16">
              <w:rPr>
                <w:rFonts w:cstheme="minorHAnsi"/>
                <w:lang w:val="en-GB"/>
              </w:rPr>
              <w:t xml:space="preserve">, </w:t>
            </w:r>
            <w:r w:rsidR="0059665D" w:rsidRPr="001B4B16">
              <w:rPr>
                <w:rFonts w:cstheme="minorHAnsi"/>
                <w:lang w:val="en-GB"/>
              </w:rPr>
              <w:t xml:space="preserve">bandwidth from </w:t>
            </w:r>
            <w:r w:rsidR="008233FB" w:rsidRPr="001B4B16">
              <w:rPr>
                <w:rFonts w:cstheme="minorHAnsi"/>
                <w:lang w:val="en-GB"/>
              </w:rPr>
              <w:t>0.1 Hz to 1 kHz),</w:t>
            </w:r>
          </w:p>
          <w:p w14:paraId="2938EF86" w14:textId="43D531B8" w:rsidR="008233FB" w:rsidRPr="001B4B16" w:rsidRDefault="00D1624B" w:rsidP="008D24A7">
            <w:pPr>
              <w:pStyle w:val="Odstavekseznama"/>
              <w:numPr>
                <w:ilvl w:val="0"/>
                <w:numId w:val="16"/>
              </w:numPr>
              <w:tabs>
                <w:tab w:val="left" w:pos="2340"/>
              </w:tabs>
              <w:rPr>
                <w:rFonts w:cstheme="minorHAnsi"/>
                <w:lang w:val="en-GB"/>
              </w:rPr>
            </w:pPr>
            <w:r w:rsidRPr="001B4B16">
              <w:rPr>
                <w:rFonts w:cstheme="minorHAnsi"/>
                <w:lang w:val="en-GB"/>
              </w:rPr>
              <w:t>the scanner must be compatible with all supplied scan modes</w:t>
            </w:r>
            <w:r w:rsidR="0085001E" w:rsidRPr="001B4B16">
              <w:rPr>
                <w:rFonts w:cstheme="minorHAnsi"/>
                <w:lang w:val="en-GB"/>
              </w:rPr>
              <w:t xml:space="preserve"> (item 2.5)</w:t>
            </w:r>
            <w:r w:rsidR="00944A95" w:rsidRPr="001B4B16">
              <w:rPr>
                <w:rFonts w:cstheme="minorHAnsi"/>
                <w:lang w:val="en-GB"/>
              </w:rPr>
              <w:t>,</w:t>
            </w:r>
            <w:r w:rsidRPr="001B4B16">
              <w:rPr>
                <w:rFonts w:cstheme="minorHAnsi"/>
                <w:lang w:val="en-GB"/>
              </w:rPr>
              <w:t xml:space="preserve"> in both air and liquid environments</w:t>
            </w:r>
            <w:r w:rsidR="00A94297" w:rsidRPr="001B4B16">
              <w:rPr>
                <w:rFonts w:cstheme="minorHAnsi"/>
                <w:lang w:val="en-GB"/>
              </w:rPr>
              <w:t>,</w:t>
            </w:r>
          </w:p>
          <w:p w14:paraId="4718DEA5" w14:textId="11730D9F" w:rsidR="001D7D97" w:rsidRPr="001B4B16" w:rsidRDefault="00622E9F" w:rsidP="00687BDE">
            <w:pPr>
              <w:pStyle w:val="Odstavekseznama"/>
              <w:numPr>
                <w:ilvl w:val="0"/>
                <w:numId w:val="16"/>
              </w:numPr>
              <w:tabs>
                <w:tab w:val="left" w:pos="2340"/>
              </w:tabs>
              <w:rPr>
                <w:rFonts w:cstheme="minorHAnsi"/>
                <w:lang w:val="en-GB"/>
              </w:rPr>
            </w:pPr>
            <w:r w:rsidRPr="001B4B16">
              <w:rPr>
                <w:rFonts w:cstheme="minorHAnsi"/>
                <w:lang w:val="en-GB"/>
              </w:rPr>
              <w:t>the cantilever holder must be compatible for operation in air and in liquid.</w:t>
            </w:r>
          </w:p>
        </w:tc>
      </w:tr>
      <w:tr w:rsidR="001D7D97" w:rsidRPr="00D27B36" w14:paraId="2B72FC4C" w14:textId="77777777" w:rsidTr="002D706D">
        <w:tc>
          <w:tcPr>
            <w:tcW w:w="1099" w:type="dxa"/>
          </w:tcPr>
          <w:p w14:paraId="5DFB14AD" w14:textId="77777777" w:rsidR="001D7D97" w:rsidRPr="00D27B36" w:rsidRDefault="001D7D97" w:rsidP="00833EF2">
            <w:pPr>
              <w:rPr>
                <w:lang w:val="en-US"/>
              </w:rPr>
            </w:pPr>
            <w:r w:rsidRPr="00D27B36">
              <w:rPr>
                <w:lang w:val="en-US"/>
              </w:rPr>
              <w:t>2.2</w:t>
            </w:r>
          </w:p>
        </w:tc>
        <w:tc>
          <w:tcPr>
            <w:tcW w:w="1023" w:type="dxa"/>
          </w:tcPr>
          <w:p w14:paraId="04551A6D" w14:textId="77777777" w:rsidR="001D7D97" w:rsidRPr="00D27B36" w:rsidRDefault="001D7D97" w:rsidP="00833EF2">
            <w:pPr>
              <w:rPr>
                <w:lang w:val="en-US"/>
              </w:rPr>
            </w:pPr>
            <w:r w:rsidRPr="00D27B36">
              <w:rPr>
                <w:lang w:val="en-US"/>
              </w:rPr>
              <w:t>1</w:t>
            </w:r>
          </w:p>
        </w:tc>
        <w:tc>
          <w:tcPr>
            <w:tcW w:w="7458" w:type="dxa"/>
          </w:tcPr>
          <w:p w14:paraId="27DE5F50" w14:textId="2C2BEB05" w:rsidR="00F019D8" w:rsidRPr="00F96FF0" w:rsidRDefault="00F019D8" w:rsidP="00F019D8">
            <w:pPr>
              <w:rPr>
                <w:rFonts w:cstheme="minorHAnsi"/>
                <w:lang w:val="en-US"/>
              </w:rPr>
            </w:pPr>
            <w:r w:rsidRPr="00194C66">
              <w:rPr>
                <w:rFonts w:cstheme="minorHAnsi"/>
                <w:lang w:val="en-US"/>
              </w:rPr>
              <w:t>Pie</w:t>
            </w:r>
            <w:r w:rsidRPr="00F96FF0">
              <w:rPr>
                <w:rFonts w:cstheme="minorHAnsi"/>
                <w:lang w:val="en-US"/>
              </w:rPr>
              <w:t>zo driven</w:t>
            </w:r>
            <w:r w:rsidR="00CE63CE" w:rsidRPr="00F96FF0">
              <w:rPr>
                <w:rFonts w:cstheme="minorHAnsi"/>
                <w:lang w:val="en-US"/>
              </w:rPr>
              <w:t xml:space="preserve"> flexure stage </w:t>
            </w:r>
            <w:r w:rsidR="00CE63CE" w:rsidRPr="00F96FF0">
              <w:rPr>
                <w:rFonts w:cstheme="minorHAnsi"/>
                <w:b/>
                <w:bCs/>
                <w:lang w:val="en-US"/>
              </w:rPr>
              <w:t>XY</w:t>
            </w:r>
            <w:r w:rsidR="00C75256" w:rsidRPr="00F96FF0">
              <w:rPr>
                <w:rFonts w:cstheme="minorHAnsi"/>
                <w:b/>
                <w:bCs/>
                <w:lang w:val="en-US"/>
              </w:rPr>
              <w:t>-</w:t>
            </w:r>
            <w:r w:rsidR="00CE63CE" w:rsidRPr="00F96FF0">
              <w:rPr>
                <w:rFonts w:cstheme="minorHAnsi"/>
                <w:b/>
                <w:bCs/>
                <w:lang w:val="en-US"/>
              </w:rPr>
              <w:t>scanner</w:t>
            </w:r>
            <w:r w:rsidR="00CE63CE" w:rsidRPr="00F96FF0">
              <w:rPr>
                <w:rFonts w:cstheme="minorHAnsi"/>
                <w:lang w:val="en-US"/>
              </w:rPr>
              <w:t xml:space="preserve"> with the following requirements:</w:t>
            </w:r>
          </w:p>
          <w:p w14:paraId="3B7B709F" w14:textId="4CB3D837" w:rsidR="00CE63CE" w:rsidRPr="00F96FF0" w:rsidRDefault="00D66A80" w:rsidP="00CE63CE">
            <w:pPr>
              <w:pStyle w:val="Odstavekseznama"/>
              <w:numPr>
                <w:ilvl w:val="0"/>
                <w:numId w:val="16"/>
              </w:numPr>
              <w:rPr>
                <w:rFonts w:cstheme="minorHAnsi"/>
                <w:lang w:val="en-US"/>
              </w:rPr>
            </w:pPr>
            <w:r w:rsidRPr="00F96FF0">
              <w:rPr>
                <w:rFonts w:cstheme="minorHAnsi"/>
                <w:lang w:val="en-US"/>
              </w:rPr>
              <w:t xml:space="preserve">scan </w:t>
            </w:r>
            <w:r w:rsidR="00CE63CE" w:rsidRPr="00F96FF0">
              <w:rPr>
                <w:rFonts w:cstheme="minorHAnsi"/>
                <w:lang w:val="en-US"/>
              </w:rPr>
              <w:t xml:space="preserve">range </w:t>
            </w:r>
            <w:r w:rsidR="00514F0D">
              <w:rPr>
                <w:rFonts w:cstheme="minorHAnsi"/>
                <w:lang w:val="en-US"/>
              </w:rPr>
              <w:t>of</w:t>
            </w:r>
            <w:r w:rsidR="00CE63CE" w:rsidRPr="00F96FF0">
              <w:rPr>
                <w:rFonts w:cstheme="minorHAnsi"/>
                <w:lang w:val="en-US"/>
              </w:rPr>
              <w:t xml:space="preserve"> </w:t>
            </w:r>
            <w:r w:rsidR="00893B71">
              <w:rPr>
                <w:rFonts w:cstheme="minorHAnsi"/>
                <w:lang w:val="en-US"/>
              </w:rPr>
              <w:t xml:space="preserve">more than </w:t>
            </w:r>
            <w:r w:rsidR="00CE63CE" w:rsidRPr="00F96FF0">
              <w:rPr>
                <w:rFonts w:cstheme="minorHAnsi"/>
                <w:lang w:val="en-US"/>
              </w:rPr>
              <w:t>100 µm</w:t>
            </w:r>
            <w:r w:rsidR="00514F0D">
              <w:rPr>
                <w:rFonts w:cstheme="minorHAnsi"/>
                <w:lang w:val="en-US"/>
              </w:rPr>
              <w:t xml:space="preserve"> </w:t>
            </w:r>
            <w:r w:rsidR="00CE63CE" w:rsidRPr="00F96FF0">
              <w:rPr>
                <w:rFonts w:cstheme="minorHAnsi"/>
                <w:lang w:val="en-US"/>
              </w:rPr>
              <w:t>(</w:t>
            </w:r>
            <w:r w:rsidR="00F96FF0" w:rsidRPr="00F96FF0">
              <w:rPr>
                <w:rFonts w:cstheme="minorHAnsi"/>
                <w:lang w:val="en-US"/>
              </w:rPr>
              <w:t xml:space="preserve">operation in </w:t>
            </w:r>
            <w:proofErr w:type="gramStart"/>
            <w:r w:rsidR="00F96FF0" w:rsidRPr="00F96FF0">
              <w:rPr>
                <w:rFonts w:cstheme="minorHAnsi"/>
                <w:lang w:val="en-US"/>
              </w:rPr>
              <w:t>closed-loop</w:t>
            </w:r>
            <w:proofErr w:type="gramEnd"/>
            <w:r w:rsidR="00CE63CE" w:rsidRPr="00F96FF0">
              <w:rPr>
                <w:rFonts w:cstheme="minorHAnsi"/>
                <w:lang w:val="en-US"/>
              </w:rPr>
              <w:t xml:space="preserve">),  </w:t>
            </w:r>
          </w:p>
          <w:p w14:paraId="635F9B5B" w14:textId="37D3EE67" w:rsidR="00C75256" w:rsidRPr="00194C66" w:rsidRDefault="00291A61" w:rsidP="00CE63CE">
            <w:pPr>
              <w:pStyle w:val="Odstavekseznama"/>
              <w:numPr>
                <w:ilvl w:val="0"/>
                <w:numId w:val="16"/>
              </w:numPr>
              <w:rPr>
                <w:rFonts w:cstheme="minorHAnsi"/>
                <w:lang w:val="en-US"/>
              </w:rPr>
            </w:pPr>
            <w:r>
              <w:rPr>
                <w:rFonts w:cstheme="minorHAnsi"/>
                <w:lang w:val="en-US"/>
              </w:rPr>
              <w:t xml:space="preserve">the </w:t>
            </w:r>
            <w:r w:rsidR="00AB0BB0" w:rsidRPr="00F96FF0">
              <w:rPr>
                <w:rFonts w:cstheme="minorHAnsi"/>
                <w:lang w:val="en-US"/>
              </w:rPr>
              <w:t>noise of the sensor less than</w:t>
            </w:r>
            <w:r w:rsidR="00AB0BB0" w:rsidRPr="00194C66">
              <w:rPr>
                <w:rFonts w:cstheme="minorHAnsi"/>
                <w:lang w:val="en-US"/>
              </w:rPr>
              <w:t xml:space="preserve"> </w:t>
            </w:r>
            <w:r w:rsidR="00C75256" w:rsidRPr="00194C66">
              <w:rPr>
                <w:rFonts w:cstheme="minorHAnsi"/>
                <w:lang w:val="en-US"/>
              </w:rPr>
              <w:t>0.6 nm (</w:t>
            </w:r>
            <w:proofErr w:type="spellStart"/>
            <w:r w:rsidR="00AB0BB0" w:rsidRPr="00194C66">
              <w:rPr>
                <w:rFonts w:cstheme="minorHAnsi"/>
                <w:lang w:val="en-US"/>
              </w:rPr>
              <w:t>Adev</w:t>
            </w:r>
            <w:proofErr w:type="spellEnd"/>
            <w:r w:rsidR="00AB0BB0" w:rsidRPr="00194C66">
              <w:rPr>
                <w:rFonts w:cstheme="minorHAnsi"/>
                <w:lang w:val="en-US"/>
              </w:rPr>
              <w:t>, bandwidth from 0.1 Hz to 1 kHz),</w:t>
            </w:r>
          </w:p>
          <w:p w14:paraId="0314EF43" w14:textId="6DF10897" w:rsidR="00AB0BB0" w:rsidRPr="00194C66" w:rsidRDefault="00001328" w:rsidP="00CE63CE">
            <w:pPr>
              <w:pStyle w:val="Odstavekseznama"/>
              <w:numPr>
                <w:ilvl w:val="0"/>
                <w:numId w:val="16"/>
              </w:numPr>
              <w:rPr>
                <w:rFonts w:cstheme="minorHAnsi"/>
                <w:lang w:val="en-US"/>
              </w:rPr>
            </w:pPr>
            <w:r w:rsidRPr="00194C66">
              <w:rPr>
                <w:rFonts w:cstheme="minorHAnsi"/>
                <w:lang w:val="en-US"/>
              </w:rPr>
              <w:t>operation in open-loop, closed-loop</w:t>
            </w:r>
            <w:r w:rsidR="001B4B16">
              <w:rPr>
                <w:rFonts w:cstheme="minorHAnsi"/>
                <w:lang w:val="en-US"/>
              </w:rPr>
              <w:t>,</w:t>
            </w:r>
            <w:r w:rsidRPr="00194C66">
              <w:rPr>
                <w:rFonts w:cstheme="minorHAnsi"/>
                <w:lang w:val="en-US"/>
              </w:rPr>
              <w:t xml:space="preserve"> and hybrid mode,</w:t>
            </w:r>
          </w:p>
          <w:p w14:paraId="37A6260F" w14:textId="5BCE4D11" w:rsidR="00001328" w:rsidRPr="00194C66" w:rsidRDefault="00397F19" w:rsidP="00CE63CE">
            <w:pPr>
              <w:pStyle w:val="Odstavekseznama"/>
              <w:numPr>
                <w:ilvl w:val="0"/>
                <w:numId w:val="16"/>
              </w:numPr>
              <w:rPr>
                <w:rFonts w:cstheme="minorHAnsi"/>
                <w:lang w:val="en-US"/>
              </w:rPr>
            </w:pPr>
            <w:r w:rsidRPr="00194C66">
              <w:rPr>
                <w:rFonts w:cstheme="minorHAnsi"/>
                <w:lang w:val="en-US"/>
              </w:rPr>
              <w:t>possibility to accom</w:t>
            </w:r>
            <w:r w:rsidR="00D34C42">
              <w:rPr>
                <w:rFonts w:cstheme="minorHAnsi"/>
                <w:lang w:val="en-US"/>
              </w:rPr>
              <w:t>m</w:t>
            </w:r>
            <w:r w:rsidRPr="00194C66">
              <w:rPr>
                <w:rFonts w:cstheme="minorHAnsi"/>
                <w:lang w:val="en-US"/>
              </w:rPr>
              <w:t>odate sample sizes up to 80 mm in diameter</w:t>
            </w:r>
            <w:r w:rsidR="006C16D3">
              <w:rPr>
                <w:rFonts w:cstheme="minorHAnsi"/>
                <w:lang w:val="en-US"/>
              </w:rPr>
              <w:t xml:space="preserve"> or more</w:t>
            </w:r>
            <w:r w:rsidRPr="00194C66">
              <w:rPr>
                <w:rFonts w:cstheme="minorHAnsi"/>
                <w:lang w:val="en-US"/>
              </w:rPr>
              <w:t>,</w:t>
            </w:r>
          </w:p>
          <w:p w14:paraId="7EFF83DF" w14:textId="7EA5ECCB" w:rsidR="001D7D97" w:rsidRPr="00194C66" w:rsidRDefault="00397F19" w:rsidP="00194C66">
            <w:pPr>
              <w:pStyle w:val="Odstavekseznama"/>
              <w:numPr>
                <w:ilvl w:val="0"/>
                <w:numId w:val="16"/>
              </w:numPr>
              <w:rPr>
                <w:rFonts w:cstheme="minorHAnsi"/>
                <w:lang w:val="en-US"/>
              </w:rPr>
            </w:pPr>
            <w:r w:rsidRPr="00194C66">
              <w:rPr>
                <w:rFonts w:cstheme="minorHAnsi"/>
                <w:lang w:val="en-US"/>
              </w:rPr>
              <w:t>possibility to accom</w:t>
            </w:r>
            <w:r w:rsidR="00D34C42">
              <w:rPr>
                <w:rFonts w:cstheme="minorHAnsi"/>
                <w:lang w:val="en-US"/>
              </w:rPr>
              <w:t>m</w:t>
            </w:r>
            <w:r w:rsidRPr="00194C66">
              <w:rPr>
                <w:rFonts w:cstheme="minorHAnsi"/>
                <w:lang w:val="en-US"/>
              </w:rPr>
              <w:t>odate sample sizes up to 15 mm</w:t>
            </w:r>
            <w:r w:rsidR="00AC0BE0">
              <w:rPr>
                <w:rFonts w:cstheme="minorHAnsi"/>
                <w:lang w:val="en-US"/>
              </w:rPr>
              <w:t xml:space="preserve"> or more</w:t>
            </w:r>
            <w:r w:rsidRPr="00194C66">
              <w:rPr>
                <w:rFonts w:cstheme="minorHAnsi"/>
                <w:lang w:val="en-US"/>
              </w:rPr>
              <w:t xml:space="preserve"> in height without </w:t>
            </w:r>
            <w:r w:rsidR="00194C66" w:rsidRPr="00194C66">
              <w:rPr>
                <w:rFonts w:cstheme="minorHAnsi"/>
                <w:lang w:val="en-US"/>
              </w:rPr>
              <w:t>any modifications to the standard configuration.</w:t>
            </w:r>
          </w:p>
        </w:tc>
      </w:tr>
      <w:tr w:rsidR="001D7D97" w:rsidRPr="00D27B36" w14:paraId="12867A84" w14:textId="77777777" w:rsidTr="002D706D">
        <w:tc>
          <w:tcPr>
            <w:tcW w:w="1099" w:type="dxa"/>
          </w:tcPr>
          <w:p w14:paraId="7545B3DE" w14:textId="77777777" w:rsidR="001D7D97" w:rsidRPr="00D27B36" w:rsidRDefault="001D7D97" w:rsidP="00833EF2">
            <w:pPr>
              <w:rPr>
                <w:rFonts w:cstheme="minorHAnsi"/>
                <w:lang w:val="en-US"/>
              </w:rPr>
            </w:pPr>
            <w:r w:rsidRPr="00D27B36">
              <w:rPr>
                <w:rFonts w:cstheme="minorHAnsi"/>
                <w:lang w:val="en-US"/>
              </w:rPr>
              <w:t>2.3</w:t>
            </w:r>
          </w:p>
        </w:tc>
        <w:tc>
          <w:tcPr>
            <w:tcW w:w="1023" w:type="dxa"/>
          </w:tcPr>
          <w:p w14:paraId="0E1237B3" w14:textId="77777777" w:rsidR="001D7D97" w:rsidRPr="00D27B36" w:rsidRDefault="001D7D97" w:rsidP="00833EF2">
            <w:pPr>
              <w:rPr>
                <w:rFonts w:cstheme="minorHAnsi"/>
                <w:lang w:val="en-US"/>
              </w:rPr>
            </w:pPr>
            <w:r w:rsidRPr="00D27B36">
              <w:rPr>
                <w:lang w:val="en-US"/>
              </w:rPr>
              <w:t>1</w:t>
            </w:r>
          </w:p>
        </w:tc>
        <w:tc>
          <w:tcPr>
            <w:tcW w:w="7458" w:type="dxa"/>
          </w:tcPr>
          <w:p w14:paraId="61A5038F" w14:textId="4B773909" w:rsidR="001D7D97" w:rsidRPr="00283C75" w:rsidRDefault="003D3684" w:rsidP="00283C75">
            <w:pPr>
              <w:widowControl w:val="0"/>
              <w:autoSpaceDE w:val="0"/>
              <w:autoSpaceDN w:val="0"/>
              <w:jc w:val="left"/>
              <w:rPr>
                <w:lang w:val="en-US"/>
              </w:rPr>
            </w:pPr>
            <w:r w:rsidRPr="00283C75">
              <w:rPr>
                <w:b/>
                <w:bCs/>
                <w:lang w:val="en-US"/>
              </w:rPr>
              <w:t>A</w:t>
            </w:r>
            <w:r w:rsidR="00291A61">
              <w:rPr>
                <w:b/>
                <w:bCs/>
                <w:lang w:val="en-US"/>
              </w:rPr>
              <w:t>n a</w:t>
            </w:r>
            <w:r w:rsidRPr="00283C75">
              <w:rPr>
                <w:b/>
                <w:bCs/>
                <w:lang w:val="en-US"/>
              </w:rPr>
              <w:t xml:space="preserve">dditional </w:t>
            </w:r>
            <w:r w:rsidR="00433720" w:rsidRPr="00283C75">
              <w:rPr>
                <w:b/>
                <w:bCs/>
                <w:lang w:val="en-US"/>
              </w:rPr>
              <w:t>possibility</w:t>
            </w:r>
            <w:r w:rsidR="00433720">
              <w:rPr>
                <w:lang w:val="en-US"/>
              </w:rPr>
              <w:t xml:space="preserve"> to scan and analyze the sample with </w:t>
            </w:r>
            <w:r w:rsidR="00291A61">
              <w:rPr>
                <w:lang w:val="en-US"/>
              </w:rPr>
              <w:t>a</w:t>
            </w:r>
            <w:r w:rsidR="00283C75">
              <w:rPr>
                <w:lang w:val="en-US"/>
              </w:rPr>
              <w:t xml:space="preserve"> height of 25 mm or more. </w:t>
            </w:r>
          </w:p>
        </w:tc>
      </w:tr>
      <w:tr w:rsidR="001D7D97" w:rsidRPr="00D27B36" w14:paraId="79DE1535" w14:textId="77777777" w:rsidTr="002D706D">
        <w:tc>
          <w:tcPr>
            <w:tcW w:w="1099" w:type="dxa"/>
          </w:tcPr>
          <w:p w14:paraId="4C16CD34" w14:textId="77777777" w:rsidR="001D7D97" w:rsidRPr="00D27B36" w:rsidRDefault="001D7D97" w:rsidP="00833EF2">
            <w:pPr>
              <w:rPr>
                <w:rFonts w:cstheme="minorHAnsi"/>
                <w:lang w:val="en-US"/>
              </w:rPr>
            </w:pPr>
            <w:r w:rsidRPr="00D27B36">
              <w:rPr>
                <w:rFonts w:cstheme="minorHAnsi"/>
                <w:lang w:val="en-US"/>
              </w:rPr>
              <w:t>2.4</w:t>
            </w:r>
          </w:p>
        </w:tc>
        <w:tc>
          <w:tcPr>
            <w:tcW w:w="1023" w:type="dxa"/>
          </w:tcPr>
          <w:p w14:paraId="21CB2706" w14:textId="77777777" w:rsidR="001D7D97" w:rsidRPr="00D27B36" w:rsidRDefault="001D7D97" w:rsidP="00833EF2">
            <w:pPr>
              <w:rPr>
                <w:rFonts w:cstheme="minorHAnsi"/>
                <w:lang w:val="en-US"/>
              </w:rPr>
            </w:pPr>
            <w:r w:rsidRPr="00D27B36">
              <w:rPr>
                <w:lang w:val="en-US"/>
              </w:rPr>
              <w:t>1</w:t>
            </w:r>
          </w:p>
        </w:tc>
        <w:tc>
          <w:tcPr>
            <w:tcW w:w="7458" w:type="dxa"/>
          </w:tcPr>
          <w:p w14:paraId="14A64870" w14:textId="5BDEA289" w:rsidR="00963A32" w:rsidRPr="005C599D" w:rsidRDefault="00963A32" w:rsidP="00963A32">
            <w:pPr>
              <w:rPr>
                <w:rFonts w:cstheme="minorHAnsi"/>
                <w:b/>
                <w:bCs/>
                <w:lang w:val="en-US"/>
              </w:rPr>
            </w:pPr>
            <w:r w:rsidRPr="005C599D">
              <w:rPr>
                <w:rFonts w:cstheme="minorHAnsi"/>
                <w:b/>
                <w:bCs/>
                <w:lang w:val="en-US"/>
              </w:rPr>
              <w:t xml:space="preserve">Illumination and camera system </w:t>
            </w:r>
            <w:r w:rsidRPr="005C599D">
              <w:rPr>
                <w:rFonts w:cstheme="minorHAnsi"/>
                <w:lang w:val="en-US"/>
              </w:rPr>
              <w:t xml:space="preserve">must </w:t>
            </w:r>
            <w:r w:rsidR="00FD5809" w:rsidRPr="005C599D">
              <w:rPr>
                <w:rFonts w:cstheme="minorHAnsi"/>
                <w:lang w:val="en-US"/>
              </w:rPr>
              <w:t>include</w:t>
            </w:r>
            <w:r w:rsidR="00FD5809" w:rsidRPr="005C599D">
              <w:rPr>
                <w:rFonts w:cstheme="minorHAnsi"/>
                <w:b/>
                <w:bCs/>
                <w:lang w:val="en-US"/>
              </w:rPr>
              <w:t>:</w:t>
            </w:r>
          </w:p>
          <w:p w14:paraId="790A2DE3" w14:textId="7950ED80" w:rsidR="00FD5809" w:rsidRPr="005C599D" w:rsidRDefault="00A150C7" w:rsidP="00963A32">
            <w:pPr>
              <w:pStyle w:val="Odstavekseznama"/>
              <w:widowControl w:val="0"/>
              <w:numPr>
                <w:ilvl w:val="0"/>
                <w:numId w:val="15"/>
              </w:numPr>
              <w:autoSpaceDE w:val="0"/>
              <w:autoSpaceDN w:val="0"/>
              <w:jc w:val="left"/>
              <w:rPr>
                <w:rFonts w:cstheme="minorHAnsi"/>
                <w:lang w:val="en-US"/>
              </w:rPr>
            </w:pPr>
            <w:r w:rsidRPr="005C599D">
              <w:rPr>
                <w:rFonts w:cstheme="minorHAnsi"/>
                <w:lang w:val="en-US"/>
              </w:rPr>
              <w:t xml:space="preserve">top-down optical view with </w:t>
            </w:r>
            <w:r w:rsidR="00291A61">
              <w:rPr>
                <w:rFonts w:cstheme="minorHAnsi"/>
                <w:lang w:val="en-US"/>
              </w:rPr>
              <w:t xml:space="preserve">the </w:t>
            </w:r>
            <w:r w:rsidRPr="005C599D">
              <w:rPr>
                <w:rFonts w:cstheme="minorHAnsi"/>
                <w:lang w:val="en-US"/>
              </w:rPr>
              <w:t>possibility to swit</w:t>
            </w:r>
            <w:r w:rsidR="00F94C5F" w:rsidRPr="005C599D">
              <w:rPr>
                <w:rFonts w:cstheme="minorHAnsi"/>
                <w:lang w:val="en-US"/>
              </w:rPr>
              <w:t>ch the field of view between 720 and 240 µm,</w:t>
            </w:r>
          </w:p>
          <w:p w14:paraId="54F8E8C6" w14:textId="21B4E862" w:rsidR="00C20E54" w:rsidRPr="005C599D" w:rsidRDefault="00C20E54" w:rsidP="00963A32">
            <w:pPr>
              <w:pStyle w:val="Odstavekseznama"/>
              <w:widowControl w:val="0"/>
              <w:numPr>
                <w:ilvl w:val="0"/>
                <w:numId w:val="15"/>
              </w:numPr>
              <w:autoSpaceDE w:val="0"/>
              <w:autoSpaceDN w:val="0"/>
              <w:jc w:val="left"/>
              <w:rPr>
                <w:rFonts w:cstheme="minorHAnsi"/>
                <w:lang w:val="en-US"/>
              </w:rPr>
            </w:pPr>
            <w:r w:rsidRPr="005C599D">
              <w:rPr>
                <w:rFonts w:cstheme="minorHAnsi"/>
                <w:lang w:val="en-US"/>
              </w:rPr>
              <w:t xml:space="preserve">integrated sample positioning </w:t>
            </w:r>
            <w:r w:rsidR="002D2AF8" w:rsidRPr="005C599D">
              <w:rPr>
                <w:rFonts w:cstheme="minorHAnsi"/>
                <w:lang w:val="en-US"/>
              </w:rPr>
              <w:t>stage that must enable precise alignment of the probe over the desired region of analysis,</w:t>
            </w:r>
          </w:p>
          <w:p w14:paraId="1B3F4684" w14:textId="6A210B46" w:rsidR="00963A32" w:rsidRPr="005C599D" w:rsidRDefault="006962C0" w:rsidP="00963A32">
            <w:pPr>
              <w:pStyle w:val="Odstavekseznama"/>
              <w:widowControl w:val="0"/>
              <w:numPr>
                <w:ilvl w:val="0"/>
                <w:numId w:val="15"/>
              </w:numPr>
              <w:autoSpaceDE w:val="0"/>
              <w:autoSpaceDN w:val="0"/>
              <w:jc w:val="left"/>
              <w:rPr>
                <w:rFonts w:cstheme="minorHAnsi"/>
                <w:lang w:val="en-US"/>
              </w:rPr>
            </w:pPr>
            <w:r w:rsidRPr="005C599D">
              <w:rPr>
                <w:rFonts w:cstheme="minorHAnsi"/>
                <w:lang w:val="en-US"/>
              </w:rPr>
              <w:t>illuminator: LED fiber light</w:t>
            </w:r>
            <w:r w:rsidR="00963A32" w:rsidRPr="005C599D">
              <w:rPr>
                <w:rFonts w:cstheme="minorHAnsi"/>
                <w:lang w:val="en-US"/>
              </w:rPr>
              <w:t>,</w:t>
            </w:r>
          </w:p>
          <w:p w14:paraId="5A6C45A1" w14:textId="62E1D03B" w:rsidR="006962C0" w:rsidRPr="005C599D" w:rsidRDefault="006962C0" w:rsidP="00963A32">
            <w:pPr>
              <w:pStyle w:val="Odstavekseznama"/>
              <w:widowControl w:val="0"/>
              <w:numPr>
                <w:ilvl w:val="0"/>
                <w:numId w:val="15"/>
              </w:numPr>
              <w:autoSpaceDE w:val="0"/>
              <w:autoSpaceDN w:val="0"/>
              <w:jc w:val="left"/>
              <w:rPr>
                <w:rFonts w:cstheme="minorHAnsi"/>
                <w:lang w:val="en-US"/>
              </w:rPr>
            </w:pPr>
            <w:r w:rsidRPr="005C599D">
              <w:rPr>
                <w:rFonts w:cstheme="minorHAnsi"/>
                <w:lang w:val="en-US"/>
              </w:rPr>
              <w:t xml:space="preserve">integrated optical system for </w:t>
            </w:r>
            <w:r w:rsidR="00397576" w:rsidRPr="005C599D">
              <w:rPr>
                <w:rFonts w:cstheme="minorHAnsi"/>
                <w:lang w:val="en-US"/>
              </w:rPr>
              <w:t>viewing the probe and sample both from above (top-down) and from below (</w:t>
            </w:r>
            <w:r w:rsidR="00D31B8C" w:rsidRPr="005C599D">
              <w:rPr>
                <w:rFonts w:cstheme="minorHAnsi"/>
                <w:lang w:val="en-US"/>
              </w:rPr>
              <w:t xml:space="preserve">bottom-view) the sample, </w:t>
            </w:r>
          </w:p>
          <w:p w14:paraId="1504F2AA" w14:textId="222ED292" w:rsidR="001D7D97" w:rsidRPr="00D27B36" w:rsidRDefault="00291A61" w:rsidP="00963A32">
            <w:pPr>
              <w:pStyle w:val="Odstavekseznama"/>
              <w:widowControl w:val="0"/>
              <w:numPr>
                <w:ilvl w:val="0"/>
                <w:numId w:val="15"/>
              </w:numPr>
              <w:autoSpaceDE w:val="0"/>
              <w:autoSpaceDN w:val="0"/>
              <w:contextualSpacing w:val="0"/>
              <w:jc w:val="left"/>
              <w:rPr>
                <w:lang w:val="en-US"/>
              </w:rPr>
            </w:pPr>
            <w:r>
              <w:rPr>
                <w:rFonts w:cstheme="minorHAnsi"/>
                <w:lang w:val="en-US"/>
              </w:rPr>
              <w:t xml:space="preserve">the </w:t>
            </w:r>
            <w:r w:rsidR="00FD41C7" w:rsidRPr="005C599D">
              <w:rPr>
                <w:rFonts w:cstheme="minorHAnsi"/>
                <w:lang w:val="en-US"/>
              </w:rPr>
              <w:t>infrared light source fo</w:t>
            </w:r>
            <w:r w:rsidR="005C599D" w:rsidRPr="005C599D">
              <w:rPr>
                <w:rFonts w:cstheme="minorHAnsi"/>
                <w:lang w:val="en-US"/>
              </w:rPr>
              <w:t>r the deflectio</w:t>
            </w:r>
            <w:r w:rsidR="005C599D" w:rsidRPr="003559B8">
              <w:rPr>
                <w:rFonts w:cstheme="minorHAnsi"/>
                <w:lang w:val="en-US"/>
              </w:rPr>
              <w:t xml:space="preserve">n measurements </w:t>
            </w:r>
            <w:r w:rsidR="001B4B16">
              <w:rPr>
                <w:rFonts w:cstheme="minorHAnsi"/>
                <w:lang w:val="en-US"/>
              </w:rPr>
              <w:t>(</w:t>
            </w:r>
            <w:r w:rsidR="005C599D" w:rsidRPr="003559B8">
              <w:rPr>
                <w:rFonts w:cstheme="minorHAnsi"/>
                <w:lang w:val="en-US"/>
              </w:rPr>
              <w:t xml:space="preserve">wavelengths </w:t>
            </w:r>
            <w:r w:rsidR="001B4B16">
              <w:rPr>
                <w:rFonts w:cstheme="minorHAnsi"/>
                <w:lang w:val="en-US"/>
              </w:rPr>
              <w:t xml:space="preserve">in </w:t>
            </w:r>
            <w:r>
              <w:rPr>
                <w:rFonts w:cstheme="minorHAnsi"/>
                <w:lang w:val="en-US"/>
              </w:rPr>
              <w:t xml:space="preserve">the </w:t>
            </w:r>
            <w:r w:rsidR="001B4B16">
              <w:rPr>
                <w:rFonts w:cstheme="minorHAnsi"/>
                <w:lang w:val="en-US"/>
              </w:rPr>
              <w:t xml:space="preserve">visible region </w:t>
            </w:r>
            <w:r w:rsidR="005C599D" w:rsidRPr="003559B8">
              <w:rPr>
                <w:rFonts w:cstheme="minorHAnsi"/>
                <w:lang w:val="en-US"/>
              </w:rPr>
              <w:t>are not acceptable</w:t>
            </w:r>
            <w:r w:rsidR="001B4B16">
              <w:rPr>
                <w:rFonts w:cstheme="minorHAnsi"/>
                <w:lang w:val="en-US"/>
              </w:rPr>
              <w:t>)</w:t>
            </w:r>
            <w:r w:rsidR="005C599D" w:rsidRPr="003559B8">
              <w:rPr>
                <w:rFonts w:cstheme="minorHAnsi"/>
                <w:lang w:val="en-US"/>
              </w:rPr>
              <w:t>.</w:t>
            </w:r>
            <w:r w:rsidR="005C599D">
              <w:rPr>
                <w:rFonts w:cstheme="minorHAnsi"/>
              </w:rPr>
              <w:t xml:space="preserve"> </w:t>
            </w:r>
          </w:p>
        </w:tc>
      </w:tr>
      <w:tr w:rsidR="001D7D97" w:rsidRPr="00D27B36" w14:paraId="3052C948" w14:textId="77777777" w:rsidTr="002D706D">
        <w:tc>
          <w:tcPr>
            <w:tcW w:w="1099" w:type="dxa"/>
          </w:tcPr>
          <w:p w14:paraId="57E08DF6" w14:textId="77777777" w:rsidR="001D7D97" w:rsidRPr="00D27B36" w:rsidRDefault="001D7D97" w:rsidP="00833EF2">
            <w:pPr>
              <w:rPr>
                <w:rFonts w:cstheme="minorHAnsi"/>
                <w:lang w:val="en-US"/>
              </w:rPr>
            </w:pPr>
            <w:r w:rsidRPr="00D27B36">
              <w:rPr>
                <w:rFonts w:cstheme="minorHAnsi"/>
                <w:lang w:val="en-US"/>
              </w:rPr>
              <w:t>2.5</w:t>
            </w:r>
          </w:p>
        </w:tc>
        <w:tc>
          <w:tcPr>
            <w:tcW w:w="1023" w:type="dxa"/>
          </w:tcPr>
          <w:p w14:paraId="5CB2EC02" w14:textId="77777777" w:rsidR="001D7D97" w:rsidRPr="00D27B36" w:rsidRDefault="001D7D97" w:rsidP="00833EF2">
            <w:pPr>
              <w:rPr>
                <w:rFonts w:cstheme="minorHAnsi"/>
                <w:b/>
                <w:bCs/>
                <w:lang w:val="en-US"/>
              </w:rPr>
            </w:pPr>
            <w:r w:rsidRPr="00D27B36">
              <w:rPr>
                <w:lang w:val="en-US"/>
              </w:rPr>
              <w:t>1</w:t>
            </w:r>
          </w:p>
        </w:tc>
        <w:tc>
          <w:tcPr>
            <w:tcW w:w="7458" w:type="dxa"/>
          </w:tcPr>
          <w:p w14:paraId="2ABD96F5" w14:textId="4BF1479F" w:rsidR="001C50C3" w:rsidRPr="00263B3A" w:rsidRDefault="00291A61" w:rsidP="001C50C3">
            <w:pPr>
              <w:adjustRightInd w:val="0"/>
              <w:rPr>
                <w:rFonts w:cstheme="minorHAnsi"/>
                <w:lang w:val="en-US"/>
              </w:rPr>
            </w:pPr>
            <w:r>
              <w:rPr>
                <w:rFonts w:cstheme="minorHAnsi"/>
                <w:lang w:val="en-US"/>
              </w:rPr>
              <w:t>The f</w:t>
            </w:r>
            <w:r w:rsidR="001C50C3" w:rsidRPr="00263B3A">
              <w:rPr>
                <w:rFonts w:cstheme="minorHAnsi"/>
                <w:lang w:val="en-US"/>
              </w:rPr>
              <w:t xml:space="preserve">ull complement of </w:t>
            </w:r>
            <w:r w:rsidR="001C50C3" w:rsidRPr="00263B3A">
              <w:rPr>
                <w:rFonts w:cstheme="minorHAnsi"/>
                <w:b/>
                <w:bCs/>
                <w:lang w:val="en-US"/>
              </w:rPr>
              <w:t>operating modes</w:t>
            </w:r>
            <w:r w:rsidR="001C50C3" w:rsidRPr="00263B3A">
              <w:rPr>
                <w:rFonts w:cstheme="minorHAnsi"/>
                <w:lang w:val="en-US"/>
              </w:rPr>
              <w:t xml:space="preserve"> </w:t>
            </w:r>
            <w:r w:rsidR="0009688E" w:rsidRPr="00263B3A">
              <w:rPr>
                <w:rFonts w:cstheme="minorHAnsi"/>
                <w:lang w:val="en-US"/>
              </w:rPr>
              <w:t>(</w:t>
            </w:r>
            <w:r w:rsidR="001C50C3" w:rsidRPr="00263B3A">
              <w:rPr>
                <w:rFonts w:cstheme="minorHAnsi"/>
                <w:lang w:val="en-US"/>
              </w:rPr>
              <w:t>for fluid and air operation</w:t>
            </w:r>
            <w:r w:rsidR="0009688E" w:rsidRPr="00263B3A">
              <w:rPr>
                <w:rFonts w:cstheme="minorHAnsi"/>
                <w:lang w:val="en-US"/>
              </w:rPr>
              <w:t>)</w:t>
            </w:r>
            <w:r w:rsidR="001C50C3" w:rsidRPr="00263B3A">
              <w:rPr>
                <w:rFonts w:cstheme="minorHAnsi"/>
                <w:lang w:val="en-US"/>
              </w:rPr>
              <w:t>, including:</w:t>
            </w:r>
          </w:p>
          <w:p w14:paraId="4654F24C" w14:textId="5250DF8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contact mode</w:t>
            </w:r>
            <w:r w:rsidR="00CC1192" w:rsidRPr="00263B3A">
              <w:rPr>
                <w:rFonts w:cstheme="minorHAnsi"/>
                <w:lang w:val="en-US"/>
              </w:rPr>
              <w:t>,</w:t>
            </w:r>
            <w:r w:rsidRPr="00263B3A">
              <w:rPr>
                <w:rFonts w:cstheme="minorHAnsi"/>
                <w:lang w:val="en-US"/>
              </w:rPr>
              <w:t xml:space="preserve"> </w:t>
            </w:r>
          </w:p>
          <w:p w14:paraId="43E0176A" w14:textId="7D4B480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tapping mode</w:t>
            </w:r>
            <w:r w:rsidR="004557AA">
              <w:rPr>
                <w:rFonts w:cstheme="minorHAnsi"/>
                <w:lang w:val="en-US"/>
              </w:rPr>
              <w:t>,</w:t>
            </w:r>
          </w:p>
          <w:p w14:paraId="06EF1421" w14:textId="01ECBEBF"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tapping mode with</w:t>
            </w:r>
            <w:r w:rsidR="00CC1192" w:rsidRPr="00263B3A">
              <w:rPr>
                <w:rFonts w:cstheme="minorHAnsi"/>
                <w:lang w:val="en-US"/>
              </w:rPr>
              <w:t xml:space="preserve"> phase contr</w:t>
            </w:r>
            <w:r w:rsidR="00263B3A">
              <w:rPr>
                <w:rFonts w:cstheme="minorHAnsi"/>
                <w:lang w:val="en-US"/>
              </w:rPr>
              <w:t>o</w:t>
            </w:r>
            <w:r w:rsidR="00CC1192" w:rsidRPr="00263B3A">
              <w:rPr>
                <w:rFonts w:cstheme="minorHAnsi"/>
                <w:lang w:val="en-US"/>
              </w:rPr>
              <w:t>l and</w:t>
            </w:r>
            <w:r w:rsidRPr="00263B3A">
              <w:rPr>
                <w:rFonts w:cstheme="minorHAnsi"/>
                <w:lang w:val="en-US"/>
              </w:rPr>
              <w:t xml:space="preserve"> Q-control,</w:t>
            </w:r>
          </w:p>
          <w:p w14:paraId="1CE3E891"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bimodal Dual AC mode,</w:t>
            </w:r>
          </w:p>
          <w:p w14:paraId="6E5DCD74"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 xml:space="preserve">electric force microscopy, </w:t>
            </w:r>
          </w:p>
          <w:p w14:paraId="1F9FBF9F"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electrostatic force microscopy,</w:t>
            </w:r>
          </w:p>
          <w:p w14:paraId="4E870091"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Kelvin probe microscopy,</w:t>
            </w:r>
          </w:p>
          <w:p w14:paraId="2C2D914B"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 xml:space="preserve">surface potential microscopy, </w:t>
            </w:r>
          </w:p>
          <w:p w14:paraId="6B2BC32F"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 xml:space="preserve">magnetic force microscopy, </w:t>
            </w:r>
          </w:p>
          <w:p w14:paraId="08EBD338" w14:textId="77777777" w:rsidR="001C50C3" w:rsidRPr="00263B3A" w:rsidRDefault="001C50C3" w:rsidP="001C50C3">
            <w:pPr>
              <w:pStyle w:val="Odstavekseznama"/>
              <w:widowControl w:val="0"/>
              <w:numPr>
                <w:ilvl w:val="0"/>
                <w:numId w:val="15"/>
              </w:numPr>
              <w:autoSpaceDE w:val="0"/>
              <w:autoSpaceDN w:val="0"/>
              <w:adjustRightInd w:val="0"/>
              <w:jc w:val="left"/>
              <w:rPr>
                <w:rFonts w:cstheme="minorHAnsi"/>
                <w:lang w:val="en-US"/>
              </w:rPr>
            </w:pPr>
            <w:proofErr w:type="spellStart"/>
            <w:r w:rsidRPr="00263B3A">
              <w:rPr>
                <w:rFonts w:cstheme="minorHAnsi"/>
                <w:lang w:val="en-US"/>
              </w:rPr>
              <w:t>piezoresponse</w:t>
            </w:r>
            <w:proofErr w:type="spellEnd"/>
            <w:r w:rsidRPr="00263B3A">
              <w:rPr>
                <w:rFonts w:cstheme="minorHAnsi"/>
                <w:lang w:val="en-US"/>
              </w:rPr>
              <w:t xml:space="preserve"> force microscopy, </w:t>
            </w:r>
          </w:p>
          <w:p w14:paraId="1DCD3D57" w14:textId="6B0CB0CB" w:rsidR="001C50C3" w:rsidRPr="00263B3A" w:rsidRDefault="001B4B16" w:rsidP="001C50C3">
            <w:pPr>
              <w:pStyle w:val="Odstavekseznama"/>
              <w:widowControl w:val="0"/>
              <w:numPr>
                <w:ilvl w:val="0"/>
                <w:numId w:val="15"/>
              </w:numPr>
              <w:autoSpaceDE w:val="0"/>
              <w:autoSpaceDN w:val="0"/>
              <w:adjustRightInd w:val="0"/>
              <w:jc w:val="left"/>
              <w:rPr>
                <w:rFonts w:cstheme="minorHAnsi"/>
                <w:lang w:val="en-US"/>
              </w:rPr>
            </w:pPr>
            <w:r>
              <w:rPr>
                <w:rFonts w:cstheme="minorHAnsi"/>
                <w:lang w:val="en-US"/>
              </w:rPr>
              <w:lastRenderedPageBreak/>
              <w:t>d</w:t>
            </w:r>
            <w:r w:rsidR="001C50C3" w:rsidRPr="00263B3A">
              <w:rPr>
                <w:rFonts w:cstheme="minorHAnsi"/>
                <w:lang w:val="en-US"/>
              </w:rPr>
              <w:t>ual AC mode</w:t>
            </w:r>
            <w:r>
              <w:rPr>
                <w:rFonts w:cstheme="minorHAnsi"/>
                <w:lang w:val="en-US"/>
              </w:rPr>
              <w:t>,</w:t>
            </w:r>
          </w:p>
          <w:p w14:paraId="65B6FA03" w14:textId="1A1E4CF6" w:rsidR="001C50C3" w:rsidRPr="00263B3A" w:rsidRDefault="001B4B16" w:rsidP="001C50C3">
            <w:pPr>
              <w:pStyle w:val="Odstavekseznama"/>
              <w:widowControl w:val="0"/>
              <w:numPr>
                <w:ilvl w:val="0"/>
                <w:numId w:val="15"/>
              </w:numPr>
              <w:autoSpaceDE w:val="0"/>
              <w:autoSpaceDN w:val="0"/>
              <w:adjustRightInd w:val="0"/>
              <w:jc w:val="left"/>
              <w:rPr>
                <w:rFonts w:cstheme="minorHAnsi"/>
                <w:lang w:val="en-US"/>
              </w:rPr>
            </w:pPr>
            <w:r>
              <w:rPr>
                <w:rFonts w:cstheme="minorHAnsi"/>
                <w:lang w:val="en-US"/>
              </w:rPr>
              <w:t>d</w:t>
            </w:r>
            <w:r w:rsidR="001C50C3" w:rsidRPr="00263B3A">
              <w:rPr>
                <w:rFonts w:cstheme="minorHAnsi"/>
                <w:lang w:val="en-US"/>
              </w:rPr>
              <w:t>ual AC Resonance Tracking</w:t>
            </w:r>
            <w:r w:rsidR="00CC1192" w:rsidRPr="00263B3A">
              <w:rPr>
                <w:rFonts w:cstheme="minorHAnsi"/>
                <w:lang w:val="en-US"/>
              </w:rPr>
              <w:t>,</w:t>
            </w:r>
          </w:p>
          <w:p w14:paraId="37A222E7" w14:textId="79813ABC" w:rsidR="001C50C3" w:rsidRPr="00263B3A" w:rsidRDefault="00263B3A"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c</w:t>
            </w:r>
            <w:r w:rsidR="001C50C3" w:rsidRPr="00263B3A">
              <w:rPr>
                <w:rFonts w:cstheme="minorHAnsi"/>
                <w:lang w:val="en-US"/>
              </w:rPr>
              <w:t xml:space="preserve">ontact </w:t>
            </w:r>
            <w:r w:rsidR="00CC1192" w:rsidRPr="00263B3A">
              <w:rPr>
                <w:rFonts w:cstheme="minorHAnsi"/>
                <w:lang w:val="en-US"/>
              </w:rPr>
              <w:t>r</w:t>
            </w:r>
            <w:r w:rsidR="001C50C3" w:rsidRPr="00263B3A">
              <w:rPr>
                <w:rFonts w:cstheme="minorHAnsi"/>
                <w:lang w:val="en-US"/>
              </w:rPr>
              <w:t xml:space="preserve">esonance </w:t>
            </w:r>
            <w:r w:rsidR="00CC1192" w:rsidRPr="00263B3A">
              <w:rPr>
                <w:rFonts w:cstheme="minorHAnsi"/>
                <w:lang w:val="en-US"/>
              </w:rPr>
              <w:t>v</w:t>
            </w:r>
            <w:r w:rsidR="001C50C3" w:rsidRPr="00263B3A">
              <w:rPr>
                <w:rFonts w:cstheme="minorHAnsi"/>
                <w:lang w:val="en-US"/>
              </w:rPr>
              <w:t xml:space="preserve">iscoelastic </w:t>
            </w:r>
            <w:r w:rsidR="00CC1192" w:rsidRPr="00263B3A">
              <w:rPr>
                <w:rFonts w:cstheme="minorHAnsi"/>
                <w:lang w:val="en-US"/>
              </w:rPr>
              <w:t>m</w:t>
            </w:r>
            <w:r w:rsidR="001C50C3" w:rsidRPr="00263B3A">
              <w:rPr>
                <w:rFonts w:cstheme="minorHAnsi"/>
                <w:lang w:val="en-US"/>
              </w:rPr>
              <w:t xml:space="preserve">apping </w:t>
            </w:r>
            <w:r w:rsidR="00CC1192" w:rsidRPr="00263B3A">
              <w:rPr>
                <w:rFonts w:cstheme="minorHAnsi"/>
                <w:lang w:val="en-US"/>
              </w:rPr>
              <w:t>m</w:t>
            </w:r>
            <w:r w:rsidR="001C50C3" w:rsidRPr="00263B3A">
              <w:rPr>
                <w:rFonts w:cstheme="minorHAnsi"/>
                <w:lang w:val="en-US"/>
              </w:rPr>
              <w:t>ode</w:t>
            </w:r>
            <w:r w:rsidR="00CC1192" w:rsidRPr="00263B3A">
              <w:rPr>
                <w:rFonts w:cstheme="minorHAnsi"/>
                <w:lang w:val="en-US"/>
              </w:rPr>
              <w:t>,</w:t>
            </w:r>
          </w:p>
          <w:p w14:paraId="6221BB47" w14:textId="60E75667" w:rsidR="001C50C3" w:rsidRPr="00263B3A" w:rsidRDefault="00263B3A"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l</w:t>
            </w:r>
            <w:r w:rsidR="001C50C3" w:rsidRPr="00263B3A">
              <w:rPr>
                <w:rFonts w:cstheme="minorHAnsi"/>
                <w:lang w:val="en-US"/>
              </w:rPr>
              <w:t>oss tangent imaging</w:t>
            </w:r>
            <w:r w:rsidR="001B4B16">
              <w:rPr>
                <w:rFonts w:cstheme="minorHAnsi"/>
                <w:lang w:val="en-US"/>
              </w:rPr>
              <w:t>,</w:t>
            </w:r>
            <w:r w:rsidR="001C50C3" w:rsidRPr="00263B3A">
              <w:rPr>
                <w:rFonts w:cstheme="minorHAnsi"/>
                <w:lang w:val="en-US"/>
              </w:rPr>
              <w:t xml:space="preserve"> </w:t>
            </w:r>
          </w:p>
          <w:p w14:paraId="431A77F2" w14:textId="263C7069" w:rsidR="001C50C3" w:rsidRPr="00263B3A" w:rsidRDefault="00263B3A"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f</w:t>
            </w:r>
            <w:r w:rsidR="001C50C3" w:rsidRPr="00263B3A">
              <w:rPr>
                <w:rFonts w:cstheme="minorHAnsi"/>
                <w:lang w:val="en-US"/>
              </w:rPr>
              <w:t xml:space="preserve">orce spectroscopy and force mapping, </w:t>
            </w:r>
          </w:p>
          <w:p w14:paraId="697860FE" w14:textId="7DD44CFF" w:rsidR="001C50C3" w:rsidRPr="00263B3A" w:rsidRDefault="00263B3A"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p</w:t>
            </w:r>
            <w:r w:rsidR="001C50C3" w:rsidRPr="00263B3A">
              <w:rPr>
                <w:rFonts w:cstheme="minorHAnsi"/>
                <w:lang w:val="en-US"/>
              </w:rPr>
              <w:t>hase imaging</w:t>
            </w:r>
            <w:r w:rsidRPr="00263B3A">
              <w:rPr>
                <w:rFonts w:cstheme="minorHAnsi"/>
                <w:lang w:val="en-US"/>
              </w:rPr>
              <w:t>,</w:t>
            </w:r>
          </w:p>
          <w:p w14:paraId="4A2DE78F" w14:textId="4A92384F" w:rsidR="001C50C3" w:rsidRPr="00263B3A" w:rsidRDefault="00263B3A" w:rsidP="001C50C3">
            <w:pPr>
              <w:pStyle w:val="Odstavekseznama"/>
              <w:widowControl w:val="0"/>
              <w:numPr>
                <w:ilvl w:val="0"/>
                <w:numId w:val="15"/>
              </w:numPr>
              <w:autoSpaceDE w:val="0"/>
              <w:autoSpaceDN w:val="0"/>
              <w:adjustRightInd w:val="0"/>
              <w:jc w:val="left"/>
              <w:rPr>
                <w:rFonts w:cstheme="minorHAnsi"/>
                <w:lang w:val="en-US"/>
              </w:rPr>
            </w:pPr>
            <w:r w:rsidRPr="00263B3A">
              <w:rPr>
                <w:rFonts w:cstheme="minorHAnsi"/>
                <w:lang w:val="en-US"/>
              </w:rPr>
              <w:t>f</w:t>
            </w:r>
            <w:r w:rsidR="001C50C3" w:rsidRPr="00263B3A">
              <w:rPr>
                <w:rFonts w:cstheme="minorHAnsi"/>
                <w:lang w:val="en-US"/>
              </w:rPr>
              <w:t>requency modulation,</w:t>
            </w:r>
          </w:p>
          <w:p w14:paraId="5E193961" w14:textId="6EC5A04D" w:rsidR="001C50C3" w:rsidRPr="00263B3A" w:rsidRDefault="001D1B53" w:rsidP="001C50C3">
            <w:pPr>
              <w:pStyle w:val="Odstavekseznama"/>
              <w:widowControl w:val="0"/>
              <w:numPr>
                <w:ilvl w:val="0"/>
                <w:numId w:val="15"/>
              </w:numPr>
              <w:autoSpaceDE w:val="0"/>
              <w:autoSpaceDN w:val="0"/>
              <w:adjustRightInd w:val="0"/>
              <w:jc w:val="left"/>
              <w:rPr>
                <w:rFonts w:cstheme="minorHAnsi"/>
                <w:lang w:val="en-US"/>
              </w:rPr>
            </w:pPr>
            <w:r>
              <w:rPr>
                <w:rFonts w:cstheme="minorHAnsi"/>
                <w:lang w:val="en-US"/>
              </w:rPr>
              <w:t>i</w:t>
            </w:r>
            <w:r w:rsidR="001C50C3" w:rsidRPr="00263B3A">
              <w:rPr>
                <w:rFonts w:cstheme="minorHAnsi"/>
                <w:lang w:val="en-US"/>
              </w:rPr>
              <w:t>maging</w:t>
            </w:r>
            <w:r w:rsidR="00263B3A" w:rsidRPr="00263B3A">
              <w:rPr>
                <w:rFonts w:cstheme="minorHAnsi"/>
                <w:lang w:val="en-US"/>
              </w:rPr>
              <w:t xml:space="preserve"> in fluid</w:t>
            </w:r>
            <w:r w:rsidR="001C50C3" w:rsidRPr="00263B3A">
              <w:rPr>
                <w:rFonts w:cstheme="minorHAnsi"/>
                <w:lang w:val="en-US"/>
              </w:rPr>
              <w:t xml:space="preserve"> (with the same setup as air imaging),</w:t>
            </w:r>
          </w:p>
          <w:p w14:paraId="08BB35AD" w14:textId="335369A1" w:rsidR="001C50C3" w:rsidRPr="00263B3A" w:rsidRDefault="001B4B16" w:rsidP="001C50C3">
            <w:pPr>
              <w:pStyle w:val="Odstavekseznama"/>
              <w:widowControl w:val="0"/>
              <w:numPr>
                <w:ilvl w:val="0"/>
                <w:numId w:val="15"/>
              </w:numPr>
              <w:autoSpaceDE w:val="0"/>
              <w:autoSpaceDN w:val="0"/>
              <w:adjustRightInd w:val="0"/>
              <w:jc w:val="left"/>
              <w:rPr>
                <w:rFonts w:cstheme="minorHAnsi"/>
                <w:lang w:val="en-US"/>
              </w:rPr>
            </w:pPr>
            <w:r>
              <w:rPr>
                <w:rFonts w:cstheme="minorHAnsi"/>
                <w:lang w:val="en-US"/>
              </w:rPr>
              <w:t>n</w:t>
            </w:r>
            <w:r w:rsidR="001C50C3" w:rsidRPr="00263B3A">
              <w:rPr>
                <w:rFonts w:cstheme="minorHAnsi"/>
                <w:lang w:val="en-US"/>
              </w:rPr>
              <w:t>anolithography</w:t>
            </w:r>
            <w:r w:rsidR="00263B3A" w:rsidRPr="00263B3A">
              <w:rPr>
                <w:rFonts w:cstheme="minorHAnsi"/>
                <w:lang w:val="en-US"/>
              </w:rPr>
              <w:t>,</w:t>
            </w:r>
          </w:p>
          <w:p w14:paraId="5ACE1D9C" w14:textId="464E0943" w:rsidR="001D7D97" w:rsidRPr="00263B3A" w:rsidRDefault="001B4B16" w:rsidP="00263B3A">
            <w:pPr>
              <w:pStyle w:val="Odstavekseznama"/>
              <w:numPr>
                <w:ilvl w:val="0"/>
                <w:numId w:val="15"/>
              </w:numPr>
              <w:adjustRightInd w:val="0"/>
              <w:rPr>
                <w:rFonts w:cstheme="minorHAnsi"/>
                <w:b/>
                <w:bCs/>
              </w:rPr>
            </w:pPr>
            <w:r>
              <w:rPr>
                <w:rFonts w:cstheme="minorHAnsi"/>
                <w:lang w:val="en-US"/>
              </w:rPr>
              <w:t>n</w:t>
            </w:r>
            <w:r w:rsidR="001C50C3" w:rsidRPr="00263B3A">
              <w:rPr>
                <w:rFonts w:cstheme="minorHAnsi"/>
                <w:lang w:val="en-US"/>
              </w:rPr>
              <w:t>anomanipulation</w:t>
            </w:r>
            <w:r>
              <w:rPr>
                <w:rFonts w:cstheme="minorHAnsi"/>
                <w:lang w:val="en-US"/>
              </w:rPr>
              <w:t>.</w:t>
            </w:r>
          </w:p>
        </w:tc>
      </w:tr>
      <w:tr w:rsidR="00FA2CD8" w:rsidRPr="00D27B36" w14:paraId="58D628E0" w14:textId="77777777" w:rsidTr="002D706D">
        <w:tc>
          <w:tcPr>
            <w:tcW w:w="1099" w:type="dxa"/>
          </w:tcPr>
          <w:p w14:paraId="7300A04D" w14:textId="77777777" w:rsidR="00FA2CD8" w:rsidRPr="00D27B36" w:rsidRDefault="00FA2CD8" w:rsidP="00FA2CD8">
            <w:pPr>
              <w:rPr>
                <w:rFonts w:cstheme="minorHAnsi"/>
                <w:lang w:val="en-US"/>
              </w:rPr>
            </w:pPr>
            <w:r w:rsidRPr="00D27B36">
              <w:rPr>
                <w:rFonts w:cstheme="minorHAnsi"/>
                <w:lang w:val="en-US"/>
              </w:rPr>
              <w:lastRenderedPageBreak/>
              <w:t>2.6</w:t>
            </w:r>
          </w:p>
        </w:tc>
        <w:tc>
          <w:tcPr>
            <w:tcW w:w="1023" w:type="dxa"/>
          </w:tcPr>
          <w:p w14:paraId="7A129F4F" w14:textId="77777777" w:rsidR="00FA2CD8" w:rsidRPr="00D27B36" w:rsidRDefault="00FA2CD8" w:rsidP="00FA2CD8">
            <w:pPr>
              <w:adjustRightInd w:val="0"/>
              <w:rPr>
                <w:rFonts w:cstheme="minorHAnsi"/>
                <w:lang w:val="en-US"/>
              </w:rPr>
            </w:pPr>
            <w:r w:rsidRPr="00D27B36">
              <w:rPr>
                <w:lang w:val="en-US"/>
              </w:rPr>
              <w:t>1</w:t>
            </w:r>
          </w:p>
        </w:tc>
        <w:tc>
          <w:tcPr>
            <w:tcW w:w="7458" w:type="dxa"/>
          </w:tcPr>
          <w:p w14:paraId="377684EC" w14:textId="15697A0C" w:rsidR="00FA2CD8" w:rsidRPr="00256EAD" w:rsidRDefault="00FC6937" w:rsidP="00FA2CD8">
            <w:pPr>
              <w:rPr>
                <w:b/>
                <w:bCs/>
                <w:lang w:val="en-US"/>
              </w:rPr>
            </w:pPr>
            <w:r w:rsidRPr="00256EAD">
              <w:rPr>
                <w:rFonts w:cstheme="minorHAnsi"/>
                <w:b/>
                <w:bCs/>
                <w:lang w:val="en-US" w:eastAsia="en-US"/>
              </w:rPr>
              <w:t xml:space="preserve">Licensed software </w:t>
            </w:r>
            <w:r w:rsidRPr="00256EAD">
              <w:rPr>
                <w:rFonts w:cstheme="minorHAnsi"/>
                <w:lang w:val="en-US" w:eastAsia="en-US"/>
              </w:rPr>
              <w:t xml:space="preserve">for measuring and processing </w:t>
            </w:r>
            <w:r w:rsidR="00256EAD" w:rsidRPr="00256EAD">
              <w:rPr>
                <w:rFonts w:cstheme="minorHAnsi"/>
                <w:lang w:val="en-US" w:eastAsia="en-US"/>
              </w:rPr>
              <w:t xml:space="preserve">data on </w:t>
            </w:r>
            <w:r w:rsidR="00291A61">
              <w:rPr>
                <w:rFonts w:cstheme="minorHAnsi"/>
                <w:lang w:val="en-US" w:eastAsia="en-US"/>
              </w:rPr>
              <w:t xml:space="preserve">a </w:t>
            </w:r>
            <w:r w:rsidR="00256EAD" w:rsidRPr="00256EAD">
              <w:rPr>
                <w:rFonts w:cstheme="minorHAnsi"/>
                <w:lang w:val="en-US" w:eastAsia="en-US"/>
              </w:rPr>
              <w:t>minimum</w:t>
            </w:r>
            <w:r w:rsidR="00291A61">
              <w:rPr>
                <w:rFonts w:cstheme="minorHAnsi"/>
                <w:lang w:val="en-US" w:eastAsia="en-US"/>
              </w:rPr>
              <w:t xml:space="preserve"> of</w:t>
            </w:r>
            <w:r w:rsidR="00256EAD" w:rsidRPr="00256EAD">
              <w:rPr>
                <w:rFonts w:cstheme="minorHAnsi"/>
                <w:lang w:val="en-US" w:eastAsia="en-US"/>
              </w:rPr>
              <w:t xml:space="preserve"> 3 computers</w:t>
            </w:r>
            <w:r w:rsidRPr="00256EAD">
              <w:rPr>
                <w:rFonts w:cstheme="minorHAnsi"/>
                <w:lang w:val="en-US" w:eastAsia="en-US"/>
              </w:rPr>
              <w:t>.</w:t>
            </w:r>
          </w:p>
        </w:tc>
      </w:tr>
      <w:tr w:rsidR="00FA2CD8" w:rsidRPr="00D27B36" w14:paraId="67F7BD6C" w14:textId="77777777" w:rsidTr="002D706D">
        <w:tc>
          <w:tcPr>
            <w:tcW w:w="1099" w:type="dxa"/>
          </w:tcPr>
          <w:p w14:paraId="2AEAFCBB" w14:textId="77777777" w:rsidR="00FA2CD8" w:rsidRPr="00D27B36" w:rsidRDefault="00FA2CD8" w:rsidP="00FA2CD8">
            <w:pPr>
              <w:rPr>
                <w:rFonts w:cstheme="minorHAnsi"/>
                <w:lang w:val="en-US"/>
              </w:rPr>
            </w:pPr>
            <w:r w:rsidRPr="00D27B36">
              <w:rPr>
                <w:rFonts w:cstheme="minorHAnsi"/>
                <w:lang w:val="en-US"/>
              </w:rPr>
              <w:t>2.7</w:t>
            </w:r>
          </w:p>
        </w:tc>
        <w:tc>
          <w:tcPr>
            <w:tcW w:w="1023" w:type="dxa"/>
          </w:tcPr>
          <w:p w14:paraId="13EE663B" w14:textId="77777777" w:rsidR="00FA2CD8" w:rsidRPr="00D27B36" w:rsidRDefault="00FA2CD8" w:rsidP="00FA2CD8">
            <w:pPr>
              <w:adjustRightInd w:val="0"/>
              <w:rPr>
                <w:b/>
                <w:bCs/>
                <w:lang w:val="en-US"/>
              </w:rPr>
            </w:pPr>
            <w:r w:rsidRPr="00D27B36">
              <w:rPr>
                <w:lang w:val="en-US"/>
              </w:rPr>
              <w:t>1</w:t>
            </w:r>
          </w:p>
        </w:tc>
        <w:tc>
          <w:tcPr>
            <w:tcW w:w="7458" w:type="dxa"/>
          </w:tcPr>
          <w:p w14:paraId="3BD4A62C" w14:textId="1A1DF752" w:rsidR="00FA2CD8" w:rsidRPr="004F1352" w:rsidRDefault="00291A61" w:rsidP="00FA2CD8">
            <w:pPr>
              <w:rPr>
                <w:rFonts w:cstheme="minorHAnsi"/>
                <w:lang w:val="en-US"/>
              </w:rPr>
            </w:pPr>
            <w:r>
              <w:rPr>
                <w:rFonts w:cstheme="minorHAnsi"/>
                <w:lang w:val="en-US"/>
              </w:rPr>
              <w:t>The s</w:t>
            </w:r>
            <w:r w:rsidR="00D03B23" w:rsidRPr="004F1352">
              <w:rPr>
                <w:rFonts w:cstheme="minorHAnsi"/>
                <w:lang w:val="en-US"/>
              </w:rPr>
              <w:t xml:space="preserve">ystem must include a </w:t>
            </w:r>
            <w:r w:rsidR="00D03B23" w:rsidRPr="004F1352">
              <w:rPr>
                <w:rFonts w:cstheme="minorHAnsi"/>
                <w:b/>
                <w:bCs/>
                <w:lang w:val="en-US"/>
              </w:rPr>
              <w:t>single probe holder</w:t>
            </w:r>
            <w:r w:rsidR="00D03B23" w:rsidRPr="004F1352">
              <w:rPr>
                <w:rFonts w:cstheme="minorHAnsi"/>
                <w:lang w:val="en-US"/>
              </w:rPr>
              <w:t xml:space="preserve"> that supports </w:t>
            </w:r>
            <w:proofErr w:type="gramStart"/>
            <w:r w:rsidR="00D03B23" w:rsidRPr="004F1352">
              <w:rPr>
                <w:rFonts w:cstheme="minorHAnsi"/>
                <w:lang w:val="en-US"/>
              </w:rPr>
              <w:t>all</w:t>
            </w:r>
            <w:r w:rsidR="00F9685E">
              <w:rPr>
                <w:rFonts w:cstheme="minorHAnsi"/>
                <w:lang w:val="en-US"/>
              </w:rPr>
              <w:t xml:space="preserve"> </w:t>
            </w:r>
            <w:r w:rsidR="00D03B23" w:rsidRPr="004F1352">
              <w:rPr>
                <w:rFonts w:cstheme="minorHAnsi"/>
                <w:lang w:val="en-US"/>
              </w:rPr>
              <w:t>of</w:t>
            </w:r>
            <w:proofErr w:type="gramEnd"/>
            <w:r w:rsidR="00D03B23" w:rsidRPr="004F1352">
              <w:rPr>
                <w:rFonts w:cstheme="minorHAnsi"/>
                <w:lang w:val="en-US"/>
              </w:rPr>
              <w:t xml:space="preserve"> the included operating modes and supports operation in both air and liquid for those modes.</w:t>
            </w:r>
          </w:p>
        </w:tc>
      </w:tr>
      <w:tr w:rsidR="00FA2CD8" w:rsidRPr="00D27B36" w14:paraId="078AE328" w14:textId="77777777" w:rsidTr="002D706D">
        <w:tc>
          <w:tcPr>
            <w:tcW w:w="1099" w:type="dxa"/>
          </w:tcPr>
          <w:p w14:paraId="262AD777" w14:textId="77777777" w:rsidR="00FA2CD8" w:rsidRPr="00D27B36" w:rsidRDefault="00FA2CD8" w:rsidP="00FA2CD8">
            <w:pPr>
              <w:rPr>
                <w:rFonts w:cstheme="minorHAnsi"/>
                <w:lang w:val="en-US"/>
              </w:rPr>
            </w:pPr>
            <w:r w:rsidRPr="00D27B36">
              <w:rPr>
                <w:rFonts w:cstheme="minorHAnsi"/>
                <w:lang w:val="en-US"/>
              </w:rPr>
              <w:t>2.8</w:t>
            </w:r>
          </w:p>
        </w:tc>
        <w:tc>
          <w:tcPr>
            <w:tcW w:w="1023" w:type="dxa"/>
          </w:tcPr>
          <w:p w14:paraId="5498B40A" w14:textId="77777777" w:rsidR="00FA2CD8" w:rsidRPr="00D27B36" w:rsidRDefault="00FA2CD8" w:rsidP="00FA2CD8">
            <w:pPr>
              <w:adjustRightInd w:val="0"/>
              <w:rPr>
                <w:rFonts w:cstheme="minorHAnsi"/>
                <w:lang w:val="en-US"/>
              </w:rPr>
            </w:pPr>
            <w:r w:rsidRPr="00D27B36">
              <w:rPr>
                <w:lang w:val="en-US"/>
              </w:rPr>
              <w:t>1</w:t>
            </w:r>
          </w:p>
        </w:tc>
        <w:tc>
          <w:tcPr>
            <w:tcW w:w="7458" w:type="dxa"/>
          </w:tcPr>
          <w:p w14:paraId="451E27DA" w14:textId="6B046B00" w:rsidR="00253BE6" w:rsidRPr="00BA1A8D" w:rsidRDefault="00BA1A8D" w:rsidP="00FA2CD8">
            <w:pPr>
              <w:rPr>
                <w:rFonts w:cstheme="minorHAnsi"/>
                <w:lang w:val="en-US"/>
              </w:rPr>
            </w:pPr>
            <w:r>
              <w:rPr>
                <w:rFonts w:cstheme="minorHAnsi"/>
                <w:lang w:val="en-US"/>
              </w:rPr>
              <w:t xml:space="preserve">Two </w:t>
            </w:r>
            <w:r w:rsidRPr="00BA1A8D">
              <w:rPr>
                <w:rFonts w:cstheme="minorHAnsi"/>
                <w:b/>
                <w:bCs/>
                <w:lang w:val="en-US"/>
              </w:rPr>
              <w:t>a</w:t>
            </w:r>
            <w:r w:rsidR="00253BE6" w:rsidRPr="00BA1A8D">
              <w:rPr>
                <w:rFonts w:cstheme="minorHAnsi"/>
                <w:b/>
                <w:bCs/>
                <w:lang w:val="en-US"/>
              </w:rPr>
              <w:t>dditional sample holder</w:t>
            </w:r>
            <w:r w:rsidRPr="00BA1A8D">
              <w:rPr>
                <w:rFonts w:cstheme="minorHAnsi"/>
                <w:b/>
                <w:bCs/>
                <w:lang w:val="en-US"/>
              </w:rPr>
              <w:t>s</w:t>
            </w:r>
            <w:r w:rsidR="00253BE6" w:rsidRPr="00BA1A8D">
              <w:rPr>
                <w:rFonts w:cstheme="minorHAnsi"/>
                <w:lang w:val="en-US"/>
              </w:rPr>
              <w:t>:</w:t>
            </w:r>
          </w:p>
          <w:p w14:paraId="16B2DB8B" w14:textId="5F57792F" w:rsidR="00253BE6" w:rsidRPr="00BA1A8D" w:rsidRDefault="001B4B16" w:rsidP="00253BE6">
            <w:pPr>
              <w:pStyle w:val="Odstavekseznama"/>
              <w:numPr>
                <w:ilvl w:val="0"/>
                <w:numId w:val="15"/>
              </w:numPr>
              <w:rPr>
                <w:rFonts w:cstheme="minorHAnsi"/>
                <w:lang w:val="en-US"/>
              </w:rPr>
            </w:pPr>
            <w:r>
              <w:rPr>
                <w:rFonts w:cstheme="minorHAnsi"/>
                <w:lang w:val="en-US"/>
              </w:rPr>
              <w:t>h</w:t>
            </w:r>
            <w:r w:rsidR="00253BE6" w:rsidRPr="00BA1A8D">
              <w:rPr>
                <w:rFonts w:cstheme="minorHAnsi"/>
                <w:lang w:val="en-US"/>
              </w:rPr>
              <w:t xml:space="preserve">older for </w:t>
            </w:r>
            <w:r w:rsidR="00253BE6" w:rsidRPr="00581E9D">
              <w:rPr>
                <w:rFonts w:cstheme="minorHAnsi"/>
                <w:b/>
                <w:bCs/>
                <w:lang w:val="en-US"/>
              </w:rPr>
              <w:t>standard magnetic sample</w:t>
            </w:r>
            <w:r w:rsidR="00253BE6" w:rsidRPr="00BA1A8D">
              <w:rPr>
                <w:rFonts w:cstheme="minorHAnsi"/>
                <w:lang w:val="en-US"/>
              </w:rPr>
              <w:t xml:space="preserve"> discs,</w:t>
            </w:r>
          </w:p>
          <w:p w14:paraId="013FCC3D" w14:textId="4406198C" w:rsidR="00FA2CD8" w:rsidRPr="00253BE6" w:rsidRDefault="00253BE6" w:rsidP="00253BE6">
            <w:pPr>
              <w:pStyle w:val="Odstavekseznama"/>
              <w:numPr>
                <w:ilvl w:val="0"/>
                <w:numId w:val="15"/>
              </w:numPr>
              <w:rPr>
                <w:rFonts w:cstheme="minorHAnsi"/>
              </w:rPr>
            </w:pPr>
            <w:r w:rsidRPr="009D3285">
              <w:rPr>
                <w:rFonts w:cstheme="minorHAnsi"/>
                <w:b/>
                <w:bCs/>
                <w:lang w:val="en-US"/>
              </w:rPr>
              <w:t>generic holder</w:t>
            </w:r>
            <w:r w:rsidRPr="00BA1A8D">
              <w:rPr>
                <w:rFonts w:cstheme="minorHAnsi"/>
                <w:lang w:val="en-US"/>
              </w:rPr>
              <w:t xml:space="preserve"> with </w:t>
            </w:r>
            <w:r w:rsidR="00BA1A8D">
              <w:rPr>
                <w:rFonts w:cstheme="minorHAnsi"/>
                <w:lang w:val="en-US"/>
              </w:rPr>
              <w:t>s</w:t>
            </w:r>
            <w:r w:rsidRPr="00BA1A8D">
              <w:rPr>
                <w:rFonts w:cstheme="minorHAnsi"/>
                <w:lang w:val="en-US"/>
              </w:rPr>
              <w:t>pring clips.</w:t>
            </w:r>
            <w:r w:rsidR="00FA2CD8" w:rsidRPr="00253BE6">
              <w:rPr>
                <w:rFonts w:cstheme="minorHAnsi"/>
              </w:rPr>
              <w:t xml:space="preserve"> </w:t>
            </w:r>
          </w:p>
        </w:tc>
      </w:tr>
      <w:tr w:rsidR="001D7D97" w:rsidRPr="00D27B36" w14:paraId="2BAF849E" w14:textId="77777777" w:rsidTr="002D706D">
        <w:tc>
          <w:tcPr>
            <w:tcW w:w="1099" w:type="dxa"/>
          </w:tcPr>
          <w:p w14:paraId="76392256" w14:textId="77777777" w:rsidR="001D7D97" w:rsidRPr="00D27B36" w:rsidRDefault="001D7D97" w:rsidP="00833EF2">
            <w:pPr>
              <w:rPr>
                <w:rFonts w:cstheme="minorHAnsi"/>
                <w:lang w:val="en-US"/>
              </w:rPr>
            </w:pPr>
            <w:r w:rsidRPr="00D27B36">
              <w:rPr>
                <w:rFonts w:cstheme="minorHAnsi"/>
                <w:lang w:val="en-US"/>
              </w:rPr>
              <w:t>2.9</w:t>
            </w:r>
          </w:p>
        </w:tc>
        <w:tc>
          <w:tcPr>
            <w:tcW w:w="1023" w:type="dxa"/>
          </w:tcPr>
          <w:p w14:paraId="08E73A6A" w14:textId="77777777" w:rsidR="001D7D97" w:rsidRPr="00D27B36" w:rsidRDefault="001D7D97" w:rsidP="00833EF2">
            <w:pPr>
              <w:adjustRightInd w:val="0"/>
              <w:rPr>
                <w:rFonts w:cstheme="minorHAnsi"/>
                <w:lang w:val="en-US"/>
              </w:rPr>
            </w:pPr>
            <w:r w:rsidRPr="00D27B36">
              <w:rPr>
                <w:lang w:val="en-US"/>
              </w:rPr>
              <w:t>1</w:t>
            </w:r>
          </w:p>
        </w:tc>
        <w:tc>
          <w:tcPr>
            <w:tcW w:w="7458" w:type="dxa"/>
          </w:tcPr>
          <w:p w14:paraId="29B8A570" w14:textId="48729D29" w:rsidR="001D7D97" w:rsidRPr="000E65E1" w:rsidRDefault="00B13210" w:rsidP="00833EF2">
            <w:pPr>
              <w:rPr>
                <w:rFonts w:cstheme="minorHAnsi"/>
                <w:lang w:val="en-US"/>
              </w:rPr>
            </w:pPr>
            <w:r w:rsidRPr="000E65E1">
              <w:rPr>
                <w:rFonts w:cstheme="minorHAnsi"/>
                <w:b/>
                <w:bCs/>
                <w:lang w:val="en-US"/>
              </w:rPr>
              <w:t>Automatic calibration of the cantilever sensitivity</w:t>
            </w:r>
            <w:r w:rsidRPr="000E65E1">
              <w:rPr>
                <w:rFonts w:cstheme="minorHAnsi"/>
                <w:lang w:val="en-US"/>
              </w:rPr>
              <w:t xml:space="preserve"> (deflection sensitivity) and spring constant by selecting the probe type. The feature must </w:t>
            </w:r>
            <w:proofErr w:type="gramStart"/>
            <w:r w:rsidRPr="000E65E1">
              <w:rPr>
                <w:rFonts w:cstheme="minorHAnsi"/>
                <w:lang w:val="en-US"/>
              </w:rPr>
              <w:t>actually calibrate</w:t>
            </w:r>
            <w:proofErr w:type="gramEnd"/>
            <w:r w:rsidRPr="000E65E1">
              <w:rPr>
                <w:rFonts w:cstheme="minorHAnsi"/>
                <w:lang w:val="en-US"/>
              </w:rPr>
              <w:t xml:space="preserve"> the probe and not use nominal tabulated values for the sensitivity and spring constant</w:t>
            </w:r>
            <w:r w:rsidRPr="00FC201B">
              <w:rPr>
                <w:rFonts w:cstheme="minorHAnsi"/>
                <w:lang w:val="en-US"/>
              </w:rPr>
              <w:t>. During the calibration</w:t>
            </w:r>
            <w:r w:rsidR="00291A61" w:rsidRPr="00FC201B">
              <w:rPr>
                <w:rFonts w:cstheme="minorHAnsi"/>
                <w:lang w:val="en-US"/>
              </w:rPr>
              <w:t>,</w:t>
            </w:r>
            <w:r w:rsidRPr="00FC201B">
              <w:rPr>
                <w:rFonts w:cstheme="minorHAnsi"/>
                <w:lang w:val="en-US"/>
              </w:rPr>
              <w:t xml:space="preserve"> the tip </w:t>
            </w:r>
            <w:r w:rsidR="00FC201B" w:rsidRPr="00FC201B">
              <w:rPr>
                <w:rFonts w:cstheme="minorHAnsi"/>
                <w:lang w:val="en-US"/>
              </w:rPr>
              <w:t>should not</w:t>
            </w:r>
            <w:r w:rsidR="001B4B16" w:rsidRPr="00FC201B">
              <w:rPr>
                <w:rFonts w:cstheme="minorHAnsi"/>
                <w:lang w:val="en-US"/>
              </w:rPr>
              <w:t xml:space="preserve"> </w:t>
            </w:r>
            <w:r w:rsidRPr="00FC201B">
              <w:rPr>
                <w:rFonts w:cstheme="minorHAnsi"/>
                <w:lang w:val="en-US"/>
              </w:rPr>
              <w:t>touch the sample.</w:t>
            </w:r>
            <w:r w:rsidRPr="000E65E1">
              <w:rPr>
                <w:rFonts w:cstheme="minorHAnsi"/>
                <w:lang w:val="en-US"/>
              </w:rPr>
              <w:t xml:space="preserve"> </w:t>
            </w:r>
          </w:p>
        </w:tc>
      </w:tr>
      <w:tr w:rsidR="001D7D97" w:rsidRPr="00D27B36" w14:paraId="245FA67C" w14:textId="77777777" w:rsidTr="002D706D">
        <w:tc>
          <w:tcPr>
            <w:tcW w:w="1099" w:type="dxa"/>
          </w:tcPr>
          <w:p w14:paraId="077F6D74" w14:textId="77777777" w:rsidR="001D7D97" w:rsidRPr="00D27B36" w:rsidRDefault="001D7D97" w:rsidP="00833EF2">
            <w:pPr>
              <w:rPr>
                <w:rFonts w:cstheme="minorHAnsi"/>
                <w:lang w:val="en-US"/>
              </w:rPr>
            </w:pPr>
            <w:r w:rsidRPr="00D27B36">
              <w:rPr>
                <w:rFonts w:cstheme="minorHAnsi"/>
                <w:lang w:val="en-US"/>
              </w:rPr>
              <w:t>2.10</w:t>
            </w:r>
          </w:p>
        </w:tc>
        <w:tc>
          <w:tcPr>
            <w:tcW w:w="1023" w:type="dxa"/>
          </w:tcPr>
          <w:p w14:paraId="3E96BCA1" w14:textId="77777777" w:rsidR="001D7D97" w:rsidRPr="00D27B36" w:rsidRDefault="001D7D97" w:rsidP="00833EF2">
            <w:pPr>
              <w:adjustRightInd w:val="0"/>
              <w:rPr>
                <w:rFonts w:cstheme="minorHAnsi"/>
                <w:b/>
                <w:bCs/>
                <w:lang w:val="en-US"/>
              </w:rPr>
            </w:pPr>
            <w:r w:rsidRPr="00D27B36">
              <w:rPr>
                <w:lang w:val="en-US"/>
              </w:rPr>
              <w:t>1</w:t>
            </w:r>
          </w:p>
        </w:tc>
        <w:tc>
          <w:tcPr>
            <w:tcW w:w="7458" w:type="dxa"/>
          </w:tcPr>
          <w:p w14:paraId="37CF3CE3" w14:textId="5B096B04" w:rsidR="001D7D97" w:rsidRPr="00C42463" w:rsidRDefault="00047E77" w:rsidP="00833EF2">
            <w:pPr>
              <w:rPr>
                <w:rFonts w:eastAsia="Times New Roman" w:cstheme="minorHAnsi"/>
                <w:b/>
                <w:bCs/>
                <w:color w:val="000000"/>
                <w:lang w:val="en-US" w:eastAsia="hr-HR"/>
              </w:rPr>
            </w:pPr>
            <w:r w:rsidRPr="00C42463">
              <w:rPr>
                <w:rFonts w:eastAsia="Times New Roman" w:cstheme="minorHAnsi"/>
                <w:color w:val="000000"/>
                <w:lang w:val="en-US" w:eastAsia="hr-HR"/>
              </w:rPr>
              <w:t>The</w:t>
            </w:r>
            <w:r w:rsidRPr="00C42463">
              <w:rPr>
                <w:rFonts w:eastAsia="Times New Roman" w:cstheme="minorHAnsi"/>
                <w:b/>
                <w:bCs/>
                <w:color w:val="000000"/>
                <w:lang w:val="en-US" w:eastAsia="hr-HR"/>
              </w:rPr>
              <w:t xml:space="preserve"> b</w:t>
            </w:r>
            <w:r w:rsidR="00BC035D" w:rsidRPr="00C42463">
              <w:rPr>
                <w:rFonts w:eastAsia="Times New Roman" w:cstheme="minorHAnsi"/>
                <w:b/>
                <w:bCs/>
                <w:color w:val="000000"/>
                <w:lang w:val="en-US" w:eastAsia="hr-HR"/>
              </w:rPr>
              <w:t xml:space="preserve">eam </w:t>
            </w:r>
            <w:r w:rsidR="00BC035D" w:rsidRPr="00C42463">
              <w:rPr>
                <w:rFonts w:eastAsia="Times New Roman" w:cstheme="minorHAnsi"/>
                <w:color w:val="000000"/>
                <w:lang w:val="en-US" w:eastAsia="hr-HR"/>
              </w:rPr>
              <w:t>used for</w:t>
            </w:r>
            <w:r w:rsidR="00BC035D" w:rsidRPr="00C42463">
              <w:rPr>
                <w:rFonts w:eastAsia="Times New Roman" w:cstheme="minorHAnsi"/>
                <w:b/>
                <w:bCs/>
                <w:color w:val="000000"/>
                <w:lang w:val="en-US" w:eastAsia="hr-HR"/>
              </w:rPr>
              <w:t xml:space="preserve"> deflection </w:t>
            </w:r>
            <w:r w:rsidR="00BC035D" w:rsidRPr="00C42463">
              <w:rPr>
                <w:rFonts w:eastAsia="Times New Roman" w:cstheme="minorHAnsi"/>
                <w:color w:val="000000"/>
                <w:lang w:val="en-US" w:eastAsia="hr-HR"/>
              </w:rPr>
              <w:t xml:space="preserve">detection must approach </w:t>
            </w:r>
            <w:r w:rsidR="008B0994" w:rsidRPr="00C42463">
              <w:rPr>
                <w:rFonts w:eastAsia="Times New Roman" w:cstheme="minorHAnsi"/>
                <w:color w:val="000000"/>
                <w:lang w:val="en-US" w:eastAsia="hr-HR"/>
              </w:rPr>
              <w:t xml:space="preserve">the probe at an angle that is significantly (&gt;20 degrees) off vertical relative to the sample. </w:t>
            </w:r>
          </w:p>
        </w:tc>
      </w:tr>
      <w:tr w:rsidR="0054435D" w:rsidRPr="00D27B36" w14:paraId="3EA8D28F" w14:textId="77777777" w:rsidTr="002D706D">
        <w:tc>
          <w:tcPr>
            <w:tcW w:w="1099" w:type="dxa"/>
          </w:tcPr>
          <w:p w14:paraId="0482AA9B" w14:textId="77777777" w:rsidR="0054435D" w:rsidRPr="00D27B36" w:rsidRDefault="0054435D" w:rsidP="0054435D">
            <w:pPr>
              <w:rPr>
                <w:rFonts w:cstheme="minorHAnsi"/>
                <w:lang w:val="en-US"/>
              </w:rPr>
            </w:pPr>
            <w:r w:rsidRPr="00D27B36">
              <w:rPr>
                <w:rFonts w:cstheme="minorHAnsi"/>
                <w:lang w:val="en-US"/>
              </w:rPr>
              <w:t>2.11</w:t>
            </w:r>
          </w:p>
        </w:tc>
        <w:tc>
          <w:tcPr>
            <w:tcW w:w="1023" w:type="dxa"/>
          </w:tcPr>
          <w:p w14:paraId="23D7C1B2" w14:textId="77777777" w:rsidR="0054435D" w:rsidRPr="00D27B36" w:rsidRDefault="0054435D" w:rsidP="0054435D">
            <w:pPr>
              <w:adjustRightInd w:val="0"/>
              <w:rPr>
                <w:rFonts w:eastAsia="Times New Roman" w:cstheme="minorHAnsi"/>
                <w:b/>
                <w:bCs/>
                <w:color w:val="000000"/>
                <w:lang w:val="en-US" w:eastAsia="hr-HR"/>
              </w:rPr>
            </w:pPr>
            <w:r w:rsidRPr="00D27B36">
              <w:rPr>
                <w:lang w:val="en-US"/>
              </w:rPr>
              <w:t>1</w:t>
            </w:r>
          </w:p>
        </w:tc>
        <w:tc>
          <w:tcPr>
            <w:tcW w:w="7458" w:type="dxa"/>
          </w:tcPr>
          <w:p w14:paraId="46377017" w14:textId="77777777" w:rsidR="00C378A3" w:rsidRPr="00E63401" w:rsidRDefault="0054435D" w:rsidP="00C378A3">
            <w:pPr>
              <w:rPr>
                <w:rFonts w:cstheme="minorHAnsi"/>
                <w:lang w:val="en-US"/>
              </w:rPr>
            </w:pPr>
            <w:r w:rsidRPr="00E63401">
              <w:rPr>
                <w:rFonts w:cstheme="minorHAnsi"/>
                <w:b/>
                <w:bCs/>
                <w:lang w:val="en-US"/>
              </w:rPr>
              <w:t>Isolation en</w:t>
            </w:r>
            <w:r w:rsidR="00C378A3" w:rsidRPr="00E63401">
              <w:rPr>
                <w:rFonts w:cstheme="minorHAnsi"/>
                <w:b/>
                <w:bCs/>
                <w:lang w:val="en-US"/>
              </w:rPr>
              <w:t xml:space="preserve">closure </w:t>
            </w:r>
            <w:r w:rsidR="00C378A3" w:rsidRPr="00E63401">
              <w:rPr>
                <w:rFonts w:cstheme="minorHAnsi"/>
                <w:lang w:val="en-US"/>
              </w:rPr>
              <w:t>must require:</w:t>
            </w:r>
          </w:p>
          <w:p w14:paraId="3514E09E" w14:textId="77777777" w:rsidR="00A32985" w:rsidRPr="00E63401" w:rsidRDefault="00C378A3" w:rsidP="00C378A3">
            <w:pPr>
              <w:pStyle w:val="Odstavekseznama"/>
              <w:numPr>
                <w:ilvl w:val="0"/>
                <w:numId w:val="15"/>
              </w:numPr>
              <w:rPr>
                <w:rFonts w:cstheme="minorHAnsi"/>
                <w:lang w:val="en-US"/>
              </w:rPr>
            </w:pPr>
            <w:r w:rsidRPr="00E63401">
              <w:rPr>
                <w:rFonts w:cstheme="minorHAnsi"/>
                <w:b/>
                <w:bCs/>
                <w:lang w:val="en-US"/>
              </w:rPr>
              <w:t xml:space="preserve">acoustic </w:t>
            </w:r>
            <w:r w:rsidRPr="00E63401">
              <w:rPr>
                <w:rFonts w:cstheme="minorHAnsi"/>
                <w:lang w:val="en-US"/>
              </w:rPr>
              <w:t xml:space="preserve">and </w:t>
            </w:r>
            <w:r w:rsidRPr="00E63401">
              <w:rPr>
                <w:rFonts w:cstheme="minorHAnsi"/>
                <w:b/>
                <w:bCs/>
                <w:lang w:val="en-US"/>
              </w:rPr>
              <w:t>vibration isolation</w:t>
            </w:r>
            <w:r w:rsidRPr="00E63401">
              <w:rPr>
                <w:rFonts w:cstheme="minorHAnsi"/>
                <w:lang w:val="en-US"/>
              </w:rPr>
              <w:t xml:space="preserve"> (</w:t>
            </w:r>
            <w:r w:rsidR="00A32985" w:rsidRPr="00E63401">
              <w:rPr>
                <w:rFonts w:cstheme="minorHAnsi"/>
                <w:lang w:val="en-US"/>
              </w:rPr>
              <w:t>without the need for compressed air),</w:t>
            </w:r>
          </w:p>
          <w:p w14:paraId="56EA9E63" w14:textId="0ECFF93A" w:rsidR="00E378B5" w:rsidRPr="00E63401" w:rsidRDefault="00A32985" w:rsidP="00C378A3">
            <w:pPr>
              <w:pStyle w:val="Odstavekseznama"/>
              <w:numPr>
                <w:ilvl w:val="0"/>
                <w:numId w:val="15"/>
              </w:numPr>
              <w:rPr>
                <w:rFonts w:cstheme="minorHAnsi"/>
                <w:lang w:val="en-US"/>
              </w:rPr>
            </w:pPr>
            <w:r w:rsidRPr="00E63401">
              <w:rPr>
                <w:rFonts w:cstheme="minorHAnsi"/>
                <w:lang w:val="en-US"/>
              </w:rPr>
              <w:t xml:space="preserve">the whole system (with optics and without the </w:t>
            </w:r>
            <w:r w:rsidR="00E378B5" w:rsidRPr="00E63401">
              <w:rPr>
                <w:rFonts w:cstheme="minorHAnsi"/>
                <w:lang w:val="en-US"/>
              </w:rPr>
              <w:t xml:space="preserve">control system) </w:t>
            </w:r>
            <w:r w:rsidR="001D3CF2">
              <w:rPr>
                <w:rFonts w:cstheme="minorHAnsi"/>
                <w:lang w:val="en-US"/>
              </w:rPr>
              <w:t>m</w:t>
            </w:r>
            <w:r w:rsidR="00E378B5" w:rsidRPr="00E63401">
              <w:rPr>
                <w:rFonts w:cstheme="minorHAnsi"/>
                <w:lang w:val="en-US"/>
              </w:rPr>
              <w:t>ust be contained within this enclosure,</w:t>
            </w:r>
          </w:p>
          <w:p w14:paraId="272E84C9" w14:textId="5DD6D76C" w:rsidR="0054435D" w:rsidRPr="00E63401" w:rsidRDefault="00E63401" w:rsidP="00E63401">
            <w:pPr>
              <w:pStyle w:val="Odstavekseznama"/>
              <w:numPr>
                <w:ilvl w:val="0"/>
                <w:numId w:val="15"/>
              </w:numPr>
              <w:rPr>
                <w:rFonts w:cstheme="minorHAnsi"/>
                <w:b/>
                <w:bCs/>
              </w:rPr>
            </w:pPr>
            <w:r w:rsidRPr="00E63401">
              <w:rPr>
                <w:rFonts w:cstheme="minorHAnsi"/>
                <w:lang w:val="en-US"/>
              </w:rPr>
              <w:t xml:space="preserve">the table for </w:t>
            </w:r>
            <w:r w:rsidR="001B4B16">
              <w:rPr>
                <w:rFonts w:cstheme="minorHAnsi"/>
                <w:lang w:val="en-US"/>
              </w:rPr>
              <w:t xml:space="preserve">the </w:t>
            </w:r>
            <w:r w:rsidRPr="00E63401">
              <w:rPr>
                <w:rFonts w:cstheme="minorHAnsi"/>
                <w:lang w:val="en-US"/>
              </w:rPr>
              <w:t>microscope must be included.</w:t>
            </w:r>
          </w:p>
        </w:tc>
      </w:tr>
      <w:tr w:rsidR="00E023B8" w:rsidRPr="00D27B36" w14:paraId="364C91FB" w14:textId="77777777" w:rsidTr="002D706D">
        <w:tc>
          <w:tcPr>
            <w:tcW w:w="1099" w:type="dxa"/>
          </w:tcPr>
          <w:p w14:paraId="6DA292FC" w14:textId="77777777" w:rsidR="00E023B8" w:rsidRPr="00D27B36" w:rsidRDefault="00E023B8" w:rsidP="00E023B8">
            <w:pPr>
              <w:rPr>
                <w:rFonts w:cstheme="minorHAnsi"/>
                <w:lang w:val="en-US"/>
              </w:rPr>
            </w:pPr>
            <w:r w:rsidRPr="00D27B36">
              <w:rPr>
                <w:rFonts w:cstheme="minorHAnsi"/>
                <w:lang w:val="en-US"/>
              </w:rPr>
              <w:t>2.12</w:t>
            </w:r>
          </w:p>
        </w:tc>
        <w:tc>
          <w:tcPr>
            <w:tcW w:w="1023" w:type="dxa"/>
          </w:tcPr>
          <w:p w14:paraId="10EDC1FD" w14:textId="77777777" w:rsidR="00E023B8" w:rsidRPr="00D27B36" w:rsidRDefault="00E023B8" w:rsidP="00E023B8">
            <w:pPr>
              <w:adjustRightInd w:val="0"/>
              <w:rPr>
                <w:rFonts w:cstheme="minorHAnsi"/>
                <w:b/>
                <w:bCs/>
                <w:lang w:val="en-US"/>
              </w:rPr>
            </w:pPr>
            <w:r w:rsidRPr="00D27B36">
              <w:rPr>
                <w:lang w:val="en-US"/>
              </w:rPr>
              <w:t>1</w:t>
            </w:r>
          </w:p>
        </w:tc>
        <w:tc>
          <w:tcPr>
            <w:tcW w:w="7458" w:type="dxa"/>
          </w:tcPr>
          <w:p w14:paraId="3546F87A" w14:textId="25765D39" w:rsidR="00C157ED" w:rsidRPr="00D84AB0" w:rsidRDefault="00C157ED" w:rsidP="00C157ED">
            <w:pPr>
              <w:adjustRightInd w:val="0"/>
              <w:rPr>
                <w:rFonts w:cstheme="minorHAnsi"/>
                <w:lang w:val="en-US"/>
              </w:rPr>
            </w:pPr>
            <w:r w:rsidRPr="00D84AB0">
              <w:rPr>
                <w:rFonts w:cstheme="minorHAnsi"/>
                <w:b/>
                <w:bCs/>
                <w:lang w:val="en-US"/>
              </w:rPr>
              <w:t>Additional cell</w:t>
            </w:r>
            <w:r w:rsidR="00B93C97" w:rsidRPr="00D84AB0">
              <w:rPr>
                <w:rFonts w:cstheme="minorHAnsi"/>
                <w:b/>
                <w:bCs/>
                <w:lang w:val="en-US"/>
              </w:rPr>
              <w:t xml:space="preserve"> set</w:t>
            </w:r>
            <w:r w:rsidRPr="00D84AB0">
              <w:rPr>
                <w:rFonts w:cstheme="minorHAnsi"/>
                <w:b/>
                <w:bCs/>
                <w:lang w:val="en-US"/>
              </w:rPr>
              <w:t xml:space="preserve"> for</w:t>
            </w:r>
            <w:r w:rsidRPr="00D84AB0">
              <w:rPr>
                <w:rFonts w:cstheme="minorHAnsi"/>
                <w:lang w:val="en-US"/>
              </w:rPr>
              <w:t xml:space="preserve"> dedicated </w:t>
            </w:r>
            <w:r w:rsidRPr="00D84AB0">
              <w:rPr>
                <w:rFonts w:cstheme="minorHAnsi"/>
                <w:b/>
                <w:bCs/>
                <w:lang w:val="en-US"/>
              </w:rPr>
              <w:t>electrochemical</w:t>
            </w:r>
            <w:r w:rsidRPr="00D84AB0">
              <w:rPr>
                <w:rFonts w:cstheme="minorHAnsi"/>
                <w:lang w:val="en-US"/>
              </w:rPr>
              <w:t xml:space="preserve"> experiments should be included with the following:</w:t>
            </w:r>
          </w:p>
          <w:p w14:paraId="7EB73BA8" w14:textId="16A8AD4B" w:rsidR="00C157ED" w:rsidRPr="00D84AB0" w:rsidRDefault="00C157ED" w:rsidP="00C157ED">
            <w:pPr>
              <w:pStyle w:val="Odstavekseznama"/>
              <w:widowControl w:val="0"/>
              <w:numPr>
                <w:ilvl w:val="0"/>
                <w:numId w:val="15"/>
              </w:numPr>
              <w:autoSpaceDE w:val="0"/>
              <w:autoSpaceDN w:val="0"/>
              <w:adjustRightInd w:val="0"/>
              <w:jc w:val="left"/>
              <w:rPr>
                <w:rFonts w:cstheme="minorHAnsi"/>
                <w:b/>
                <w:bCs/>
                <w:lang w:val="en-US"/>
              </w:rPr>
            </w:pPr>
            <w:r w:rsidRPr="00D84AB0">
              <w:rPr>
                <w:rFonts w:cstheme="minorHAnsi"/>
                <w:lang w:val="en-US"/>
              </w:rPr>
              <w:t xml:space="preserve">fluid cell assembly made of PEEK or similar inert </w:t>
            </w:r>
            <w:r w:rsidR="001B4B16" w:rsidRPr="00D84AB0">
              <w:rPr>
                <w:rFonts w:cstheme="minorHAnsi"/>
                <w:lang w:val="en-US"/>
              </w:rPr>
              <w:t>nonmetallic</w:t>
            </w:r>
            <w:r w:rsidRPr="00D84AB0">
              <w:rPr>
                <w:rFonts w:cstheme="minorHAnsi"/>
                <w:lang w:val="en-US"/>
              </w:rPr>
              <w:t xml:space="preserve"> material,</w:t>
            </w:r>
          </w:p>
          <w:p w14:paraId="34270BC1" w14:textId="1D93A709" w:rsidR="00CC34F9" w:rsidRPr="00D84AB0" w:rsidRDefault="00CC34F9" w:rsidP="00C157ED">
            <w:pPr>
              <w:pStyle w:val="Odstavekseznama"/>
              <w:widowControl w:val="0"/>
              <w:numPr>
                <w:ilvl w:val="0"/>
                <w:numId w:val="15"/>
              </w:numPr>
              <w:autoSpaceDE w:val="0"/>
              <w:autoSpaceDN w:val="0"/>
              <w:adjustRightInd w:val="0"/>
              <w:jc w:val="left"/>
              <w:rPr>
                <w:rFonts w:cstheme="minorHAnsi"/>
                <w:b/>
                <w:bCs/>
                <w:lang w:val="en-US"/>
              </w:rPr>
            </w:pPr>
            <w:r w:rsidRPr="00D84AB0">
              <w:rPr>
                <w:rFonts w:cstheme="minorHAnsi"/>
                <w:lang w:val="en-US"/>
              </w:rPr>
              <w:t xml:space="preserve">cantilever holder made of PEEK or similar inert </w:t>
            </w:r>
            <w:r w:rsidR="001B4B16" w:rsidRPr="00D84AB0">
              <w:rPr>
                <w:rFonts w:cstheme="minorHAnsi"/>
                <w:lang w:val="en-US"/>
              </w:rPr>
              <w:t>nonmetallic</w:t>
            </w:r>
            <w:r w:rsidRPr="00D84AB0">
              <w:rPr>
                <w:rFonts w:cstheme="minorHAnsi"/>
                <w:lang w:val="en-US"/>
              </w:rPr>
              <w:t xml:space="preserve"> material,</w:t>
            </w:r>
            <w:r w:rsidR="008E551D" w:rsidRPr="00D84AB0">
              <w:rPr>
                <w:rFonts w:cstheme="minorHAnsi"/>
                <w:lang w:val="en-US"/>
              </w:rPr>
              <w:t xml:space="preserve"> for use with a customer supplied </w:t>
            </w:r>
            <w:proofErr w:type="spellStart"/>
            <w:r w:rsidR="008E551D" w:rsidRPr="00D84AB0">
              <w:rPr>
                <w:rFonts w:cstheme="minorHAnsi"/>
                <w:lang w:val="en-US"/>
              </w:rPr>
              <w:t>potentiostat</w:t>
            </w:r>
            <w:proofErr w:type="spellEnd"/>
            <w:r w:rsidR="005C5AD1" w:rsidRPr="00D84AB0">
              <w:rPr>
                <w:rFonts w:cstheme="minorHAnsi"/>
                <w:lang w:val="en-US"/>
              </w:rPr>
              <w:t>,</w:t>
            </w:r>
            <w:r w:rsidRPr="00D84AB0">
              <w:rPr>
                <w:rFonts w:cstheme="minorHAnsi"/>
                <w:lang w:val="en-US"/>
              </w:rPr>
              <w:t xml:space="preserve"> </w:t>
            </w:r>
          </w:p>
          <w:p w14:paraId="567885FB" w14:textId="77777777" w:rsidR="00C157ED" w:rsidRPr="00D84AB0" w:rsidRDefault="00C157ED" w:rsidP="00C157ED">
            <w:pPr>
              <w:pStyle w:val="Odstavekseznama"/>
              <w:widowControl w:val="0"/>
              <w:numPr>
                <w:ilvl w:val="0"/>
                <w:numId w:val="15"/>
              </w:numPr>
              <w:autoSpaceDE w:val="0"/>
              <w:autoSpaceDN w:val="0"/>
              <w:adjustRightInd w:val="0"/>
              <w:jc w:val="left"/>
              <w:rPr>
                <w:rFonts w:cstheme="minorHAnsi"/>
                <w:lang w:val="en-US"/>
              </w:rPr>
            </w:pPr>
            <w:r w:rsidRPr="00D84AB0">
              <w:rPr>
                <w:rFonts w:cstheme="minorHAnsi"/>
                <w:lang w:val="en-US"/>
              </w:rPr>
              <w:t>working electrode sample mount suitable for both conducting and insulating sample substrates,</w:t>
            </w:r>
          </w:p>
          <w:p w14:paraId="12F86A33" w14:textId="77777777" w:rsidR="00C157ED" w:rsidRPr="00D84AB0" w:rsidRDefault="00C157ED" w:rsidP="00C157ED">
            <w:pPr>
              <w:pStyle w:val="Odstavekseznama"/>
              <w:widowControl w:val="0"/>
              <w:numPr>
                <w:ilvl w:val="0"/>
                <w:numId w:val="15"/>
              </w:numPr>
              <w:autoSpaceDE w:val="0"/>
              <w:autoSpaceDN w:val="0"/>
              <w:adjustRightInd w:val="0"/>
              <w:jc w:val="left"/>
              <w:rPr>
                <w:rFonts w:cstheme="minorHAnsi"/>
                <w:b/>
                <w:bCs/>
                <w:lang w:val="en-US"/>
              </w:rPr>
            </w:pPr>
            <w:r w:rsidRPr="00D84AB0">
              <w:rPr>
                <w:rFonts w:cstheme="minorHAnsi"/>
                <w:lang w:val="en-US"/>
              </w:rPr>
              <w:t>carbon (graphite) counter electrode</w:t>
            </w:r>
          </w:p>
          <w:p w14:paraId="5F0EF055" w14:textId="77777777" w:rsidR="00C157ED" w:rsidRPr="00D84AB0" w:rsidRDefault="00C157ED" w:rsidP="00C157ED">
            <w:pPr>
              <w:pStyle w:val="Odstavekseznama"/>
              <w:widowControl w:val="0"/>
              <w:numPr>
                <w:ilvl w:val="0"/>
                <w:numId w:val="15"/>
              </w:numPr>
              <w:autoSpaceDE w:val="0"/>
              <w:autoSpaceDN w:val="0"/>
              <w:adjustRightInd w:val="0"/>
              <w:jc w:val="left"/>
              <w:rPr>
                <w:rFonts w:cstheme="minorHAnsi"/>
                <w:b/>
                <w:bCs/>
                <w:lang w:val="en-US"/>
              </w:rPr>
            </w:pPr>
            <w:r w:rsidRPr="00D84AB0">
              <w:rPr>
                <w:rFonts w:cstheme="minorHAnsi"/>
                <w:lang w:val="en-US"/>
              </w:rPr>
              <w:t>sealed Ag/AgCl reference electrode,</w:t>
            </w:r>
          </w:p>
          <w:p w14:paraId="5B26C37F" w14:textId="77777777" w:rsidR="00C157ED" w:rsidRPr="00D84AB0" w:rsidRDefault="00C157ED" w:rsidP="00C157ED">
            <w:pPr>
              <w:pStyle w:val="Odstavekseznama"/>
              <w:widowControl w:val="0"/>
              <w:numPr>
                <w:ilvl w:val="0"/>
                <w:numId w:val="15"/>
              </w:numPr>
              <w:autoSpaceDE w:val="0"/>
              <w:autoSpaceDN w:val="0"/>
              <w:adjustRightInd w:val="0"/>
              <w:jc w:val="left"/>
              <w:rPr>
                <w:rFonts w:cstheme="minorHAnsi"/>
                <w:b/>
                <w:bCs/>
                <w:lang w:val="en-US"/>
              </w:rPr>
            </w:pPr>
            <w:r w:rsidRPr="00D84AB0">
              <w:rPr>
                <w:rFonts w:cstheme="minorHAnsi"/>
                <w:lang w:val="en-US"/>
              </w:rPr>
              <w:t xml:space="preserve">electrical junction box with connections and programmable jumpers to interface with a wide range of commercial </w:t>
            </w:r>
            <w:proofErr w:type="spellStart"/>
            <w:r w:rsidRPr="00D84AB0">
              <w:rPr>
                <w:rFonts w:cstheme="minorHAnsi"/>
                <w:lang w:val="en-US"/>
              </w:rPr>
              <w:t>potentiostats</w:t>
            </w:r>
            <w:proofErr w:type="spellEnd"/>
            <w:r w:rsidRPr="00D84AB0">
              <w:rPr>
                <w:rFonts w:cstheme="minorHAnsi"/>
                <w:lang w:val="en-US"/>
              </w:rPr>
              <w:t>,</w:t>
            </w:r>
          </w:p>
          <w:p w14:paraId="77D408F9" w14:textId="413E6E64" w:rsidR="00E023B8" w:rsidRPr="00D84AB0" w:rsidRDefault="00C157ED" w:rsidP="00A50947">
            <w:pPr>
              <w:pStyle w:val="Odstavekseznama"/>
              <w:numPr>
                <w:ilvl w:val="0"/>
                <w:numId w:val="15"/>
              </w:numPr>
              <w:adjustRightInd w:val="0"/>
              <w:rPr>
                <w:rFonts w:cstheme="minorHAnsi"/>
                <w:lang w:val="en-US"/>
              </w:rPr>
            </w:pPr>
            <w:r w:rsidRPr="00D84AB0">
              <w:rPr>
                <w:rFonts w:cstheme="minorHAnsi"/>
                <w:lang w:val="en-US"/>
              </w:rPr>
              <w:t>spare O-rings and assembly hardware</w:t>
            </w:r>
            <w:r w:rsidR="00A50947" w:rsidRPr="00D84AB0">
              <w:rPr>
                <w:rFonts w:cstheme="minorHAnsi"/>
                <w:lang w:val="en-US"/>
              </w:rPr>
              <w:t>,</w:t>
            </w:r>
          </w:p>
          <w:p w14:paraId="1B20042A" w14:textId="447BD63E" w:rsidR="00E023B8" w:rsidRPr="00D84AB0" w:rsidRDefault="00A50947" w:rsidP="00A50947">
            <w:pPr>
              <w:pStyle w:val="Odstavekseznama"/>
              <w:numPr>
                <w:ilvl w:val="0"/>
                <w:numId w:val="15"/>
              </w:numPr>
              <w:adjustRightInd w:val="0"/>
              <w:rPr>
                <w:rFonts w:cstheme="minorHAnsi"/>
                <w:lang w:val="en-US"/>
              </w:rPr>
            </w:pPr>
            <w:r w:rsidRPr="00D84AB0">
              <w:rPr>
                <w:rFonts w:cstheme="minorHAnsi"/>
                <w:lang w:val="en-US"/>
              </w:rPr>
              <w:t xml:space="preserve">additional </w:t>
            </w:r>
            <w:r w:rsidR="00E63E61">
              <w:rPr>
                <w:rFonts w:cstheme="minorHAnsi"/>
                <w:lang w:val="en-US"/>
              </w:rPr>
              <w:t>sealing kit</w:t>
            </w:r>
            <w:r w:rsidRPr="00D84AB0">
              <w:rPr>
                <w:rFonts w:cstheme="minorHAnsi"/>
                <w:lang w:val="en-US"/>
              </w:rPr>
              <w:t xml:space="preserve"> for </w:t>
            </w:r>
            <w:r w:rsidR="001B4B16">
              <w:rPr>
                <w:rFonts w:cstheme="minorHAnsi"/>
                <w:lang w:val="en-US"/>
              </w:rPr>
              <w:t xml:space="preserve">an </w:t>
            </w:r>
            <w:r w:rsidRPr="00D84AB0">
              <w:rPr>
                <w:rFonts w:cstheme="minorHAnsi"/>
                <w:lang w:val="en-US"/>
              </w:rPr>
              <w:t>electrochemical cell</w:t>
            </w:r>
            <w:r w:rsidR="00C90D9E">
              <w:rPr>
                <w:rFonts w:cstheme="minorHAnsi"/>
                <w:lang w:val="en-US"/>
              </w:rPr>
              <w:t xml:space="preserve">, which </w:t>
            </w:r>
            <w:r w:rsidR="00656049">
              <w:rPr>
                <w:rFonts w:cstheme="minorHAnsi"/>
                <w:lang w:val="en-US"/>
              </w:rPr>
              <w:t>provides operation of the cell in a fully sealed configuration.</w:t>
            </w:r>
          </w:p>
        </w:tc>
      </w:tr>
      <w:tr w:rsidR="0054435D" w:rsidRPr="00D27B36" w14:paraId="0609D3F5" w14:textId="77777777" w:rsidTr="002D706D">
        <w:tc>
          <w:tcPr>
            <w:tcW w:w="1099" w:type="dxa"/>
          </w:tcPr>
          <w:p w14:paraId="3289120A" w14:textId="77777777" w:rsidR="0054435D" w:rsidRPr="00D27B36" w:rsidRDefault="0054435D" w:rsidP="0054435D">
            <w:pPr>
              <w:rPr>
                <w:rFonts w:cstheme="minorHAnsi"/>
                <w:lang w:val="en-US"/>
              </w:rPr>
            </w:pPr>
            <w:r w:rsidRPr="00D27B36">
              <w:rPr>
                <w:rFonts w:cstheme="minorHAnsi"/>
                <w:lang w:val="en-US"/>
              </w:rPr>
              <w:t>2.13</w:t>
            </w:r>
          </w:p>
        </w:tc>
        <w:tc>
          <w:tcPr>
            <w:tcW w:w="1023" w:type="dxa"/>
          </w:tcPr>
          <w:p w14:paraId="4F85EAE4" w14:textId="77777777" w:rsidR="0054435D" w:rsidRPr="00865418" w:rsidRDefault="0054435D" w:rsidP="0054435D">
            <w:pPr>
              <w:adjustRightInd w:val="0"/>
              <w:rPr>
                <w:rFonts w:cstheme="minorHAnsi"/>
                <w:lang w:val="en-US"/>
              </w:rPr>
            </w:pPr>
            <w:r w:rsidRPr="00865418">
              <w:rPr>
                <w:lang w:val="en-US"/>
              </w:rPr>
              <w:t>1</w:t>
            </w:r>
          </w:p>
        </w:tc>
        <w:tc>
          <w:tcPr>
            <w:tcW w:w="7458" w:type="dxa"/>
          </w:tcPr>
          <w:p w14:paraId="6F746A74" w14:textId="39716881" w:rsidR="00AE1910" w:rsidRPr="00865418" w:rsidRDefault="001B4B16" w:rsidP="00AE1910">
            <w:pPr>
              <w:rPr>
                <w:rFonts w:eastAsia="Calibri" w:cstheme="minorHAnsi"/>
                <w:lang w:val="en-US" w:eastAsia="sl"/>
              </w:rPr>
            </w:pPr>
            <w:r>
              <w:rPr>
                <w:rFonts w:eastAsia="Calibri" w:cstheme="minorHAnsi"/>
                <w:lang w:val="en-US" w:eastAsia="sl"/>
              </w:rPr>
              <w:t>The s</w:t>
            </w:r>
            <w:r w:rsidR="00AE1910" w:rsidRPr="00865418">
              <w:rPr>
                <w:rFonts w:eastAsia="Calibri" w:cstheme="minorHAnsi"/>
                <w:lang w:val="en-US" w:eastAsia="sl"/>
              </w:rPr>
              <w:t>ystem must offer measurements</w:t>
            </w:r>
            <w:r w:rsidR="00AE1910" w:rsidRPr="00865418">
              <w:rPr>
                <w:rFonts w:eastAsia="Calibri" w:cstheme="minorHAnsi"/>
                <w:b/>
                <w:bCs/>
                <w:lang w:val="en-US" w:eastAsia="sl"/>
              </w:rPr>
              <w:t xml:space="preserve"> in </w:t>
            </w:r>
            <w:r>
              <w:rPr>
                <w:rFonts w:eastAsia="Calibri" w:cstheme="minorHAnsi"/>
                <w:b/>
                <w:bCs/>
                <w:lang w:val="en-US" w:eastAsia="sl"/>
              </w:rPr>
              <w:t xml:space="preserve">the </w:t>
            </w:r>
            <w:r w:rsidR="00AE1910" w:rsidRPr="00865418">
              <w:rPr>
                <w:rFonts w:eastAsia="Calibri" w:cstheme="minorHAnsi"/>
                <w:b/>
                <w:bCs/>
                <w:lang w:val="en-US" w:eastAsia="sl"/>
              </w:rPr>
              <w:t>conductive mode</w:t>
            </w:r>
            <w:r w:rsidR="00AE1910" w:rsidRPr="00865418">
              <w:rPr>
                <w:rFonts w:eastAsia="Calibri" w:cstheme="minorHAnsi"/>
                <w:lang w:val="en-US" w:eastAsia="sl"/>
              </w:rPr>
              <w:t xml:space="preserve"> for current imaging and I/V spectroscopy capabilities at user</w:t>
            </w:r>
            <w:r>
              <w:rPr>
                <w:rFonts w:eastAsia="Calibri" w:cstheme="minorHAnsi"/>
                <w:lang w:val="en-US" w:eastAsia="sl"/>
              </w:rPr>
              <w:t>-</w:t>
            </w:r>
            <w:r w:rsidR="00AE1910" w:rsidRPr="00865418">
              <w:rPr>
                <w:rFonts w:eastAsia="Calibri" w:cstheme="minorHAnsi"/>
                <w:lang w:val="en-US" w:eastAsia="sl"/>
              </w:rPr>
              <w:t>selectable voltages and points over a broad operating range. This package should include:</w:t>
            </w:r>
          </w:p>
          <w:p w14:paraId="6024C8C5" w14:textId="4EC2F08F" w:rsidR="00AE1910" w:rsidRPr="00865418"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t xml:space="preserve">cantilever holder with </w:t>
            </w:r>
            <w:r w:rsidR="001B4B16">
              <w:rPr>
                <w:rFonts w:eastAsia="Calibri" w:cstheme="minorHAnsi"/>
                <w:lang w:val="en-US" w:eastAsia="sl"/>
              </w:rPr>
              <w:t xml:space="preserve">an </w:t>
            </w:r>
            <w:r w:rsidRPr="00865418">
              <w:rPr>
                <w:rFonts w:eastAsia="Calibri" w:cstheme="minorHAnsi"/>
                <w:lang w:val="en-US" w:eastAsia="sl"/>
              </w:rPr>
              <w:t>integral dual gain preamplifier for wide range current measurements at constant applied voltage.</w:t>
            </w:r>
          </w:p>
          <w:p w14:paraId="7E37054E" w14:textId="5F29BB89" w:rsidR="00AE1910" w:rsidRPr="00865418"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t xml:space="preserve">two separate current output channels provide gains of </w:t>
            </w:r>
            <w:r w:rsidR="00116A8E" w:rsidRPr="00865418">
              <w:rPr>
                <w:rFonts w:cstheme="minorHAnsi"/>
                <w:lang w:val="en-US"/>
              </w:rPr>
              <w:t>1x10</w:t>
            </w:r>
            <w:r w:rsidR="00116A8E" w:rsidRPr="00865418">
              <w:rPr>
                <w:rFonts w:cstheme="minorHAnsi"/>
                <w:vertAlign w:val="superscript"/>
                <w:lang w:val="en-US"/>
              </w:rPr>
              <w:t>6</w:t>
            </w:r>
            <w:r w:rsidR="00116A8E" w:rsidRPr="00865418">
              <w:rPr>
                <w:rFonts w:cstheme="minorHAnsi"/>
                <w:lang w:val="en-US"/>
              </w:rPr>
              <w:t xml:space="preserve"> (1 µA/V) </w:t>
            </w:r>
            <w:r w:rsidRPr="00865418">
              <w:rPr>
                <w:rFonts w:eastAsia="Calibri" w:cstheme="minorHAnsi"/>
                <w:lang w:val="en-US" w:eastAsia="sl"/>
              </w:rPr>
              <w:t xml:space="preserve">and </w:t>
            </w:r>
            <w:r w:rsidR="00116A8E" w:rsidRPr="00865418">
              <w:rPr>
                <w:rFonts w:cstheme="minorHAnsi"/>
                <w:lang w:val="en-US"/>
              </w:rPr>
              <w:t>1x</w:t>
            </w:r>
            <w:proofErr w:type="gramStart"/>
            <w:r w:rsidR="00116A8E" w:rsidRPr="00865418">
              <w:rPr>
                <w:rFonts w:cstheme="minorHAnsi"/>
                <w:lang w:val="en-US"/>
              </w:rPr>
              <w:t>10</w:t>
            </w:r>
            <w:r w:rsidR="00116A8E" w:rsidRPr="00865418">
              <w:rPr>
                <w:rFonts w:cstheme="minorHAnsi"/>
                <w:vertAlign w:val="superscript"/>
                <w:lang w:val="en-US"/>
              </w:rPr>
              <w:t>9</w:t>
            </w:r>
            <w:r w:rsidR="00116A8E" w:rsidRPr="00865418">
              <w:rPr>
                <w:rFonts w:cstheme="minorHAnsi"/>
                <w:lang w:val="en-US"/>
              </w:rPr>
              <w:t xml:space="preserve"> </w:t>
            </w:r>
            <w:r w:rsidRPr="00865418">
              <w:rPr>
                <w:rFonts w:eastAsia="Calibri" w:cstheme="minorHAnsi"/>
                <w:lang w:val="en-US" w:eastAsia="sl"/>
              </w:rPr>
              <w:t xml:space="preserve"> (</w:t>
            </w:r>
            <w:proofErr w:type="gramEnd"/>
            <w:r w:rsidRPr="00865418">
              <w:rPr>
                <w:rFonts w:eastAsia="Calibri" w:cstheme="minorHAnsi"/>
                <w:lang w:val="en-US" w:eastAsia="sl"/>
              </w:rPr>
              <w:t>1</w:t>
            </w:r>
            <w:r w:rsidR="00116A8E" w:rsidRPr="00865418">
              <w:rPr>
                <w:rFonts w:eastAsia="Calibri" w:cstheme="minorHAnsi"/>
                <w:lang w:val="en-US" w:eastAsia="sl"/>
              </w:rPr>
              <w:t xml:space="preserve"> </w:t>
            </w:r>
            <w:proofErr w:type="spellStart"/>
            <w:r w:rsidRPr="00865418">
              <w:rPr>
                <w:rFonts w:eastAsia="Calibri" w:cstheme="minorHAnsi"/>
                <w:lang w:val="en-US" w:eastAsia="sl"/>
              </w:rPr>
              <w:t>nA</w:t>
            </w:r>
            <w:proofErr w:type="spellEnd"/>
            <w:r w:rsidRPr="00865418">
              <w:rPr>
                <w:rFonts w:eastAsia="Calibri" w:cstheme="minorHAnsi"/>
                <w:lang w:val="en-US" w:eastAsia="sl"/>
              </w:rPr>
              <w:t>/V), (4</w:t>
            </w:r>
            <w:r w:rsidR="00116A8E" w:rsidRPr="00865418">
              <w:rPr>
                <w:rFonts w:eastAsia="Calibri" w:cstheme="minorHAnsi"/>
                <w:lang w:val="en-US" w:eastAsia="sl"/>
              </w:rPr>
              <w:t xml:space="preserve"> </w:t>
            </w:r>
            <w:proofErr w:type="spellStart"/>
            <w:r w:rsidRPr="00865418">
              <w:rPr>
                <w:rFonts w:eastAsia="Calibri" w:cstheme="minorHAnsi"/>
                <w:lang w:val="en-US" w:eastAsia="sl"/>
              </w:rPr>
              <w:t>pA</w:t>
            </w:r>
            <w:proofErr w:type="spellEnd"/>
            <w:r w:rsidRPr="00865418">
              <w:rPr>
                <w:rFonts w:eastAsia="Calibri" w:cstheme="minorHAnsi"/>
                <w:lang w:val="en-US" w:eastAsia="sl"/>
              </w:rPr>
              <w:t xml:space="preserve"> to 10</w:t>
            </w:r>
            <w:r w:rsidR="00116A8E" w:rsidRPr="00865418">
              <w:rPr>
                <w:rFonts w:eastAsia="Calibri" w:cstheme="minorHAnsi"/>
                <w:lang w:val="en-US" w:eastAsia="sl"/>
              </w:rPr>
              <w:t xml:space="preserve"> µ</w:t>
            </w:r>
            <w:r w:rsidRPr="00865418">
              <w:rPr>
                <w:rFonts w:eastAsia="Calibri" w:cstheme="minorHAnsi"/>
                <w:lang w:val="en-US" w:eastAsia="sl"/>
              </w:rPr>
              <w:t xml:space="preserve">A), </w:t>
            </w:r>
          </w:p>
          <w:p w14:paraId="1FD37614" w14:textId="77777777" w:rsidR="00AE1910" w:rsidRPr="00865418"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t xml:space="preserve">conductive </w:t>
            </w:r>
            <w:r w:rsidRPr="00865418">
              <w:rPr>
                <w:rFonts w:eastAsia="Calibri" w:cstheme="minorHAnsi"/>
                <w:b/>
                <w:bCs/>
                <w:lang w:val="en-US" w:eastAsia="sl"/>
              </w:rPr>
              <w:t>sample holder</w:t>
            </w:r>
            <w:r w:rsidRPr="00865418">
              <w:rPr>
                <w:rFonts w:eastAsia="Calibri" w:cstheme="minorHAnsi"/>
                <w:lang w:val="en-US" w:eastAsia="sl"/>
              </w:rPr>
              <w:t xml:space="preserve"> mount with sample bias contact,</w:t>
            </w:r>
          </w:p>
          <w:p w14:paraId="0E6590BF" w14:textId="3298275A" w:rsidR="00AE1910" w:rsidRPr="00865418"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t xml:space="preserve">additional </w:t>
            </w:r>
            <w:r w:rsidRPr="00865418">
              <w:rPr>
                <w:rFonts w:eastAsia="Calibri" w:cstheme="minorHAnsi"/>
                <w:b/>
                <w:bCs/>
                <w:lang w:val="en-US" w:eastAsia="sl"/>
              </w:rPr>
              <w:t>probes</w:t>
            </w:r>
            <w:r w:rsidRPr="00865418">
              <w:rPr>
                <w:rFonts w:eastAsia="Calibri" w:cstheme="minorHAnsi"/>
                <w:lang w:val="en-US" w:eastAsia="sl"/>
              </w:rPr>
              <w:t xml:space="preserve"> for conductive mode </w:t>
            </w:r>
            <w:r w:rsidR="00F8479F" w:rsidRPr="00865418">
              <w:rPr>
                <w:rFonts w:eastAsia="Calibri" w:cstheme="minorHAnsi"/>
                <w:lang w:val="en-US" w:eastAsia="sl"/>
              </w:rPr>
              <w:t>(20 pieces</w:t>
            </w:r>
            <w:r w:rsidR="00E1610C">
              <w:rPr>
                <w:rFonts w:eastAsia="Calibri" w:cstheme="minorHAnsi"/>
                <w:lang w:val="en-US" w:eastAsia="sl"/>
              </w:rPr>
              <w:t xml:space="preserve"> or more</w:t>
            </w:r>
            <w:r w:rsidR="00F8479F" w:rsidRPr="00865418">
              <w:rPr>
                <w:rFonts w:eastAsia="Calibri" w:cstheme="minorHAnsi"/>
                <w:lang w:val="en-US" w:eastAsia="sl"/>
              </w:rPr>
              <w:t>)</w:t>
            </w:r>
            <w:r w:rsidRPr="00865418">
              <w:rPr>
                <w:rFonts w:eastAsia="Calibri" w:cstheme="minorHAnsi"/>
                <w:lang w:val="en-US" w:eastAsia="sl"/>
              </w:rPr>
              <w:t>.</w:t>
            </w:r>
          </w:p>
          <w:p w14:paraId="31D70465" w14:textId="77777777" w:rsidR="005A3ABD"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lastRenderedPageBreak/>
              <w:t>silver paint,</w:t>
            </w:r>
          </w:p>
          <w:p w14:paraId="25CDA724" w14:textId="20D06CA3" w:rsidR="00F8479F" w:rsidRPr="00865418" w:rsidRDefault="00AE1910" w:rsidP="00AE1910">
            <w:pPr>
              <w:pStyle w:val="Odstavekseznama"/>
              <w:widowControl w:val="0"/>
              <w:numPr>
                <w:ilvl w:val="0"/>
                <w:numId w:val="15"/>
              </w:numPr>
              <w:autoSpaceDE w:val="0"/>
              <w:autoSpaceDN w:val="0"/>
              <w:jc w:val="left"/>
              <w:rPr>
                <w:rFonts w:eastAsia="Calibri" w:cstheme="minorHAnsi"/>
                <w:lang w:val="en-US" w:eastAsia="sl"/>
              </w:rPr>
            </w:pPr>
            <w:r w:rsidRPr="00865418">
              <w:rPr>
                <w:rFonts w:eastAsia="Calibri" w:cstheme="minorHAnsi"/>
                <w:lang w:val="en-US" w:eastAsia="sl"/>
              </w:rPr>
              <w:t>tools and accessories</w:t>
            </w:r>
            <w:r w:rsidR="00F8479F" w:rsidRPr="00865418">
              <w:rPr>
                <w:rFonts w:eastAsia="Calibri" w:cstheme="minorHAnsi"/>
                <w:lang w:val="en-US" w:eastAsia="sl"/>
              </w:rPr>
              <w:t>,</w:t>
            </w:r>
          </w:p>
          <w:p w14:paraId="323DC05F" w14:textId="3702E684" w:rsidR="00F5686C" w:rsidRPr="00865418" w:rsidRDefault="00F8479F" w:rsidP="00837666">
            <w:pPr>
              <w:pStyle w:val="Odstavekseznama"/>
              <w:widowControl w:val="0"/>
              <w:numPr>
                <w:ilvl w:val="0"/>
                <w:numId w:val="15"/>
              </w:numPr>
              <w:autoSpaceDE w:val="0"/>
              <w:autoSpaceDN w:val="0"/>
              <w:jc w:val="left"/>
              <w:rPr>
                <w:rFonts w:cstheme="minorHAnsi"/>
                <w:lang w:val="en-US"/>
              </w:rPr>
            </w:pPr>
            <w:r w:rsidRPr="00865418">
              <w:rPr>
                <w:rFonts w:eastAsia="Calibri" w:cstheme="minorHAnsi"/>
                <w:lang w:val="en-US" w:eastAsia="sl"/>
              </w:rPr>
              <w:t>t</w:t>
            </w:r>
            <w:r w:rsidR="00AE1910" w:rsidRPr="00865418">
              <w:rPr>
                <w:rFonts w:eastAsia="Calibri" w:cstheme="minorHAnsi"/>
                <w:lang w:val="en-US" w:eastAsia="sl"/>
              </w:rPr>
              <w:t>he system must include current measurements from &lt;</w:t>
            </w:r>
            <w:r w:rsidR="00F5686C" w:rsidRPr="00865418">
              <w:rPr>
                <w:rFonts w:eastAsia="Calibri" w:cstheme="minorHAnsi"/>
                <w:lang w:val="en-US" w:eastAsia="sl"/>
              </w:rPr>
              <w:t xml:space="preserve"> </w:t>
            </w:r>
            <w:r w:rsidR="00AE1910" w:rsidRPr="00865418">
              <w:rPr>
                <w:rFonts w:eastAsia="Calibri" w:cstheme="minorHAnsi"/>
                <w:lang w:val="en-US" w:eastAsia="sl"/>
              </w:rPr>
              <w:t>1pA to 10</w:t>
            </w:r>
            <w:r w:rsidR="00F5686C" w:rsidRPr="00865418">
              <w:rPr>
                <w:rFonts w:eastAsia="Calibri" w:cstheme="minorHAnsi"/>
                <w:lang w:val="en-US" w:eastAsia="sl"/>
              </w:rPr>
              <w:t xml:space="preserve"> </w:t>
            </w:r>
            <w:r w:rsidR="00AE1910" w:rsidRPr="00865418">
              <w:rPr>
                <w:rFonts w:eastAsia="Calibri" w:cstheme="minorHAnsi"/>
                <w:lang w:val="en-US" w:eastAsia="sl"/>
              </w:rPr>
              <w:t>μA</w:t>
            </w:r>
            <w:r w:rsidR="00F5686C" w:rsidRPr="00865418">
              <w:rPr>
                <w:rFonts w:eastAsia="Calibri" w:cstheme="minorHAnsi"/>
                <w:lang w:val="en-US" w:eastAsia="sl"/>
              </w:rPr>
              <w:t xml:space="preserve">. </w:t>
            </w:r>
            <w:r w:rsidR="00AE1910" w:rsidRPr="00865418">
              <w:rPr>
                <w:rFonts w:eastAsia="Calibri" w:cstheme="minorHAnsi"/>
                <w:lang w:val="en-US" w:eastAsia="sl"/>
              </w:rPr>
              <w:t>The full dynamic range of current sensing must be recorded simultaneously.</w:t>
            </w:r>
          </w:p>
        </w:tc>
      </w:tr>
      <w:tr w:rsidR="0054435D" w:rsidRPr="00D27B36" w14:paraId="17BF985F" w14:textId="77777777" w:rsidTr="002D706D">
        <w:tc>
          <w:tcPr>
            <w:tcW w:w="1099" w:type="dxa"/>
          </w:tcPr>
          <w:p w14:paraId="42151081" w14:textId="77777777" w:rsidR="0054435D" w:rsidRPr="00D27B36" w:rsidRDefault="0054435D" w:rsidP="0054435D">
            <w:pPr>
              <w:rPr>
                <w:rFonts w:cstheme="minorHAnsi"/>
                <w:lang w:val="en-US"/>
              </w:rPr>
            </w:pPr>
            <w:r w:rsidRPr="00D27B36">
              <w:rPr>
                <w:rFonts w:cstheme="minorHAnsi"/>
                <w:lang w:val="en-US"/>
              </w:rPr>
              <w:lastRenderedPageBreak/>
              <w:t>2.14</w:t>
            </w:r>
          </w:p>
        </w:tc>
        <w:tc>
          <w:tcPr>
            <w:tcW w:w="1023" w:type="dxa"/>
          </w:tcPr>
          <w:p w14:paraId="3D270F0A" w14:textId="77777777" w:rsidR="0054435D" w:rsidRPr="00D27B36" w:rsidRDefault="0054435D" w:rsidP="0054435D">
            <w:pPr>
              <w:adjustRightInd w:val="0"/>
              <w:rPr>
                <w:lang w:val="en-US"/>
              </w:rPr>
            </w:pPr>
            <w:r w:rsidRPr="00D27B36">
              <w:rPr>
                <w:lang w:val="en-US"/>
              </w:rPr>
              <w:t>1</w:t>
            </w:r>
          </w:p>
        </w:tc>
        <w:tc>
          <w:tcPr>
            <w:tcW w:w="7458" w:type="dxa"/>
          </w:tcPr>
          <w:p w14:paraId="1E78B4DF" w14:textId="408733F1" w:rsidR="0054435D" w:rsidRPr="00D27B36" w:rsidRDefault="00923640" w:rsidP="0054435D">
            <w:pPr>
              <w:rPr>
                <w:rFonts w:cstheme="minorHAnsi"/>
                <w:lang w:val="en-US"/>
              </w:rPr>
            </w:pPr>
            <w:r>
              <w:rPr>
                <w:rFonts w:cstheme="minorHAnsi"/>
                <w:b/>
                <w:bCs/>
                <w:lang w:val="en-US"/>
              </w:rPr>
              <w:t>E</w:t>
            </w:r>
            <w:r w:rsidR="00F0188A" w:rsidRPr="00176304">
              <w:rPr>
                <w:rFonts w:cstheme="minorHAnsi"/>
                <w:b/>
                <w:bCs/>
                <w:lang w:val="en-US"/>
              </w:rPr>
              <w:t>xtended head in Z</w:t>
            </w:r>
            <w:r>
              <w:rPr>
                <w:rFonts w:cstheme="minorHAnsi"/>
                <w:b/>
                <w:bCs/>
                <w:lang w:val="en-US"/>
              </w:rPr>
              <w:t>-</w:t>
            </w:r>
            <w:r w:rsidR="00F0188A" w:rsidRPr="00176304">
              <w:rPr>
                <w:rFonts w:cstheme="minorHAnsi"/>
                <w:b/>
                <w:bCs/>
                <w:lang w:val="en-US"/>
              </w:rPr>
              <w:t>range</w:t>
            </w:r>
            <w:r w:rsidR="00F0188A">
              <w:rPr>
                <w:rFonts w:cstheme="minorHAnsi"/>
                <w:lang w:val="en-US"/>
              </w:rPr>
              <w:t xml:space="preserve"> that provides imagin</w:t>
            </w:r>
            <w:r w:rsidR="00176304">
              <w:rPr>
                <w:rFonts w:cstheme="minorHAnsi"/>
                <w:lang w:val="en-US"/>
              </w:rPr>
              <w:t>ing of tall samples and long-range force measurements, in the range up to 40 µm</w:t>
            </w:r>
            <w:r w:rsidR="002E119C">
              <w:rPr>
                <w:rFonts w:cstheme="minorHAnsi"/>
                <w:lang w:val="en-US"/>
              </w:rPr>
              <w:t xml:space="preserve"> or more</w:t>
            </w:r>
            <w:r w:rsidR="00176304">
              <w:rPr>
                <w:rFonts w:cstheme="minorHAnsi"/>
                <w:lang w:val="en-US"/>
              </w:rPr>
              <w:t>.</w:t>
            </w:r>
            <w:r w:rsidR="0054435D" w:rsidRPr="00D27B36">
              <w:rPr>
                <w:rFonts w:cstheme="minorHAnsi"/>
                <w:lang w:val="en-US"/>
              </w:rPr>
              <w:t xml:space="preserve"> </w:t>
            </w:r>
          </w:p>
        </w:tc>
      </w:tr>
      <w:tr w:rsidR="0054435D" w:rsidRPr="00D27B36" w14:paraId="474BB235" w14:textId="77777777" w:rsidTr="002D706D">
        <w:tc>
          <w:tcPr>
            <w:tcW w:w="1099" w:type="dxa"/>
          </w:tcPr>
          <w:p w14:paraId="2C452152" w14:textId="77777777" w:rsidR="0054435D" w:rsidRPr="00D27B36" w:rsidRDefault="0054435D" w:rsidP="0054435D">
            <w:pPr>
              <w:rPr>
                <w:rFonts w:cstheme="minorHAnsi"/>
                <w:lang w:val="en-US"/>
              </w:rPr>
            </w:pPr>
            <w:r w:rsidRPr="00D27B36">
              <w:rPr>
                <w:rFonts w:cstheme="minorHAnsi"/>
                <w:lang w:val="en-US"/>
              </w:rPr>
              <w:t>2.15</w:t>
            </w:r>
          </w:p>
        </w:tc>
        <w:tc>
          <w:tcPr>
            <w:tcW w:w="1023" w:type="dxa"/>
          </w:tcPr>
          <w:p w14:paraId="731C1217" w14:textId="14BE2569" w:rsidR="0054435D" w:rsidRPr="00D27B36" w:rsidRDefault="00774957" w:rsidP="0054435D">
            <w:pPr>
              <w:rPr>
                <w:rFonts w:cstheme="minorHAnsi"/>
                <w:lang w:val="en-US"/>
              </w:rPr>
            </w:pPr>
            <w:r>
              <w:rPr>
                <w:lang w:val="en-US"/>
              </w:rPr>
              <w:t>In total 30 pieces or more</w:t>
            </w:r>
          </w:p>
        </w:tc>
        <w:tc>
          <w:tcPr>
            <w:tcW w:w="7458" w:type="dxa"/>
          </w:tcPr>
          <w:p w14:paraId="4D572E60" w14:textId="5EC9392B" w:rsidR="00F00B6C" w:rsidRPr="00F00B6C" w:rsidRDefault="001B4B16" w:rsidP="00F00B6C">
            <w:pPr>
              <w:rPr>
                <w:rFonts w:cstheme="minorHAnsi"/>
                <w:b/>
                <w:bCs/>
                <w:lang w:val="en-US"/>
              </w:rPr>
            </w:pPr>
            <w:r>
              <w:rPr>
                <w:rFonts w:cstheme="minorHAnsi"/>
                <w:b/>
                <w:bCs/>
                <w:lang w:val="en-US"/>
              </w:rPr>
              <w:t>A s</w:t>
            </w:r>
            <w:r w:rsidR="00F00B6C" w:rsidRPr="00F00B6C">
              <w:rPr>
                <w:rFonts w:cstheme="minorHAnsi"/>
                <w:b/>
                <w:bCs/>
                <w:lang w:val="en-US"/>
              </w:rPr>
              <w:t xml:space="preserve">tandard pack of cantilevers or probes </w:t>
            </w:r>
            <w:r w:rsidR="00F00B6C" w:rsidRPr="00F00B6C">
              <w:rPr>
                <w:rFonts w:cstheme="minorHAnsi"/>
                <w:lang w:val="en-US"/>
              </w:rPr>
              <w:t>must include:</w:t>
            </w:r>
          </w:p>
          <w:p w14:paraId="510C9DA3" w14:textId="20790DAB" w:rsidR="00D84AB0" w:rsidRDefault="00F00B6C" w:rsidP="00F00B6C">
            <w:pPr>
              <w:pStyle w:val="Odstavekseznama"/>
              <w:numPr>
                <w:ilvl w:val="0"/>
                <w:numId w:val="15"/>
              </w:numPr>
              <w:rPr>
                <w:rFonts w:cstheme="minorHAnsi"/>
                <w:lang w:val="en-US"/>
              </w:rPr>
            </w:pPr>
            <w:r w:rsidRPr="00F00B6C">
              <w:rPr>
                <w:rFonts w:cstheme="minorHAnsi"/>
                <w:lang w:val="en-US"/>
              </w:rPr>
              <w:t>10 x silicon probes with visible apex tip for tapping mode, f: 300 kHz, k: 26 N/m, no tip coating,</w:t>
            </w:r>
          </w:p>
          <w:p w14:paraId="5D9B3F89" w14:textId="780BD056" w:rsidR="00774957" w:rsidRDefault="00774957" w:rsidP="00774957">
            <w:pPr>
              <w:pStyle w:val="Odstavekseznama"/>
              <w:numPr>
                <w:ilvl w:val="0"/>
                <w:numId w:val="15"/>
              </w:numPr>
              <w:rPr>
                <w:rFonts w:cstheme="minorHAnsi"/>
                <w:lang w:val="en-US"/>
              </w:rPr>
            </w:pPr>
            <w:r w:rsidRPr="00774957">
              <w:rPr>
                <w:rFonts w:cstheme="minorHAnsi"/>
                <w:lang w:val="en-US"/>
              </w:rPr>
              <w:t>10 x medium soft cantilever</w:t>
            </w:r>
            <w:r>
              <w:rPr>
                <w:rFonts w:cstheme="minorHAnsi"/>
                <w:lang w:val="en-US"/>
              </w:rPr>
              <w:t>s</w:t>
            </w:r>
            <w:r w:rsidRPr="00774957">
              <w:rPr>
                <w:rFonts w:cstheme="minorHAnsi"/>
                <w:lang w:val="en-US"/>
              </w:rPr>
              <w:t xml:space="preserve"> for topography and viscoelastic properties of soft samples, f = 70 kHz, k= 2 N/m, no tip coating</w:t>
            </w:r>
            <w:r w:rsidR="003649F3">
              <w:rPr>
                <w:rFonts w:cstheme="minorHAnsi"/>
                <w:lang w:val="en-US"/>
              </w:rPr>
              <w:t>,</w:t>
            </w:r>
          </w:p>
          <w:p w14:paraId="6228838D" w14:textId="742DD328" w:rsidR="0054435D" w:rsidRPr="008A136D" w:rsidRDefault="003649F3" w:rsidP="008A136D">
            <w:pPr>
              <w:pStyle w:val="Odstavekseznama"/>
              <w:numPr>
                <w:ilvl w:val="0"/>
                <w:numId w:val="15"/>
              </w:numPr>
              <w:rPr>
                <w:rFonts w:cstheme="minorHAnsi"/>
                <w:lang w:val="en-US"/>
              </w:rPr>
            </w:pPr>
            <w:r>
              <w:rPr>
                <w:rFonts w:cstheme="minorHAnsi"/>
                <w:lang w:val="en-US"/>
              </w:rPr>
              <w:t xml:space="preserve">10 x </w:t>
            </w:r>
            <w:r w:rsidR="008A136D">
              <w:rPr>
                <w:rFonts w:cstheme="minorHAnsi"/>
                <w:lang w:val="en-US"/>
              </w:rPr>
              <w:t>p</w:t>
            </w:r>
            <w:r w:rsidR="008A136D" w:rsidRPr="008A136D">
              <w:rPr>
                <w:rFonts w:cstheme="minorHAnsi"/>
                <w:lang w:val="en-US"/>
              </w:rPr>
              <w:t>robes with t</w:t>
            </w:r>
            <w:r w:rsidR="001B4B16">
              <w:rPr>
                <w:rFonts w:cstheme="minorHAnsi"/>
                <w:lang w:val="en-US"/>
              </w:rPr>
              <w:t>r</w:t>
            </w:r>
            <w:r w:rsidR="008A136D" w:rsidRPr="008A136D">
              <w:rPr>
                <w:rFonts w:cstheme="minorHAnsi"/>
                <w:lang w:val="en-US"/>
              </w:rPr>
              <w:t>iangular cantilevers</w:t>
            </w:r>
            <w:r w:rsidR="008A136D">
              <w:rPr>
                <w:rFonts w:cstheme="minorHAnsi"/>
                <w:lang w:val="en-US"/>
              </w:rPr>
              <w:t xml:space="preserve"> (material: </w:t>
            </w:r>
            <w:r w:rsidR="008A136D" w:rsidRPr="00D27B36">
              <w:rPr>
                <w:rStyle w:val="red"/>
                <w:rFonts w:cstheme="minorHAnsi"/>
                <w:lang w:val="en-US"/>
              </w:rPr>
              <w:t>P</w:t>
            </w:r>
            <w:r w:rsidR="008A136D" w:rsidRPr="00D27B36">
              <w:rPr>
                <w:rFonts w:cstheme="minorHAnsi"/>
                <w:shd w:val="clear" w:color="auto" w:fill="FFFFFF"/>
                <w:lang w:val="en-US"/>
              </w:rPr>
              <w:t>yrex-</w:t>
            </w:r>
            <w:r w:rsidR="008A136D" w:rsidRPr="00D27B36">
              <w:rPr>
                <w:rStyle w:val="red"/>
                <w:rFonts w:cstheme="minorHAnsi"/>
                <w:lang w:val="en-US"/>
              </w:rPr>
              <w:t>N</w:t>
            </w:r>
            <w:r w:rsidR="008A136D" w:rsidRPr="00D27B36">
              <w:rPr>
                <w:rFonts w:cstheme="minorHAnsi"/>
                <w:shd w:val="clear" w:color="auto" w:fill="FFFFFF"/>
                <w:lang w:val="en-US"/>
              </w:rPr>
              <w:t>itride</w:t>
            </w:r>
            <w:r w:rsidR="008A136D">
              <w:rPr>
                <w:rFonts w:cstheme="minorHAnsi"/>
                <w:shd w:val="clear" w:color="auto" w:fill="FFFFFF"/>
                <w:lang w:val="en-US"/>
              </w:rPr>
              <w:t>), gold coating.</w:t>
            </w:r>
          </w:p>
        </w:tc>
      </w:tr>
      <w:tr w:rsidR="0054435D" w:rsidRPr="00D27B36" w14:paraId="7A94EBF6" w14:textId="77777777" w:rsidTr="002D706D">
        <w:tc>
          <w:tcPr>
            <w:tcW w:w="1099" w:type="dxa"/>
          </w:tcPr>
          <w:p w14:paraId="3E0077A4" w14:textId="77777777" w:rsidR="0054435D" w:rsidRPr="00D27B36" w:rsidRDefault="0054435D" w:rsidP="0054435D">
            <w:pPr>
              <w:rPr>
                <w:rFonts w:cstheme="minorHAnsi"/>
                <w:lang w:val="en-US"/>
              </w:rPr>
            </w:pPr>
            <w:r w:rsidRPr="00D27B36">
              <w:rPr>
                <w:rFonts w:cstheme="minorHAnsi"/>
                <w:lang w:val="en-US"/>
              </w:rPr>
              <w:t>2.16</w:t>
            </w:r>
          </w:p>
        </w:tc>
        <w:tc>
          <w:tcPr>
            <w:tcW w:w="1023" w:type="dxa"/>
          </w:tcPr>
          <w:p w14:paraId="32FAA6FF" w14:textId="092B2075" w:rsidR="0054435D" w:rsidRPr="003D300E" w:rsidRDefault="00FC6AEA" w:rsidP="0054435D">
            <w:pPr>
              <w:rPr>
                <w:rFonts w:cstheme="minorHAnsi"/>
                <w:b/>
                <w:bCs/>
                <w:lang w:val="en-US"/>
              </w:rPr>
            </w:pPr>
            <w:r>
              <w:rPr>
                <w:lang w:val="en-US"/>
              </w:rPr>
              <w:t xml:space="preserve">In total </w:t>
            </w:r>
            <w:r w:rsidR="0054435D" w:rsidRPr="003D300E">
              <w:rPr>
                <w:lang w:val="en-US"/>
              </w:rPr>
              <w:t>20</w:t>
            </w:r>
            <w:r w:rsidR="003D300E" w:rsidRPr="003D300E">
              <w:rPr>
                <w:lang w:val="en-US"/>
              </w:rPr>
              <w:t xml:space="preserve"> or more</w:t>
            </w:r>
          </w:p>
        </w:tc>
        <w:tc>
          <w:tcPr>
            <w:tcW w:w="7458" w:type="dxa"/>
          </w:tcPr>
          <w:p w14:paraId="54E54500" w14:textId="27BB0488" w:rsidR="0054435D" w:rsidRPr="003D300E" w:rsidRDefault="00F706B8" w:rsidP="0054435D">
            <w:pPr>
              <w:rPr>
                <w:rFonts w:cstheme="minorHAnsi"/>
                <w:b/>
                <w:bCs/>
                <w:lang w:val="en-US"/>
              </w:rPr>
            </w:pPr>
            <w:r w:rsidRPr="003D300E">
              <w:rPr>
                <w:rFonts w:cstheme="minorHAnsi"/>
                <w:b/>
                <w:bCs/>
                <w:lang w:val="en-US"/>
              </w:rPr>
              <w:t xml:space="preserve">Additional cantilevers or probes for tapping mode, operation in air, for </w:t>
            </w:r>
            <w:r w:rsidR="001866C4" w:rsidRPr="003D300E">
              <w:rPr>
                <w:rFonts w:eastAsia="Calibri" w:cstheme="minorHAnsi"/>
                <w:lang w:val="en-US" w:eastAsia="sl"/>
              </w:rPr>
              <w:t>soft/medium stiff samples, k =</w:t>
            </w:r>
            <w:r w:rsidR="007B2598">
              <w:rPr>
                <w:rFonts w:eastAsia="Calibri" w:cstheme="minorHAnsi"/>
                <w:lang w:val="en-US" w:eastAsia="sl"/>
              </w:rPr>
              <w:t xml:space="preserve"> </w:t>
            </w:r>
            <w:r w:rsidR="001866C4" w:rsidRPr="003D300E">
              <w:rPr>
                <w:rFonts w:eastAsia="Calibri" w:cstheme="minorHAnsi"/>
                <w:lang w:val="en-US" w:eastAsia="sl"/>
              </w:rPr>
              <w:t>2 N/m (at least 20 pieces or more).</w:t>
            </w:r>
          </w:p>
        </w:tc>
      </w:tr>
      <w:tr w:rsidR="0054435D" w:rsidRPr="00D27B36" w14:paraId="5E7791A6" w14:textId="77777777" w:rsidTr="002D706D">
        <w:tc>
          <w:tcPr>
            <w:tcW w:w="1099" w:type="dxa"/>
          </w:tcPr>
          <w:p w14:paraId="3E2D29D6" w14:textId="77777777" w:rsidR="0054435D" w:rsidRPr="00D27B36" w:rsidRDefault="0054435D" w:rsidP="0054435D">
            <w:pPr>
              <w:rPr>
                <w:rFonts w:cstheme="minorHAnsi"/>
                <w:lang w:val="en-US"/>
              </w:rPr>
            </w:pPr>
            <w:r w:rsidRPr="00D27B36">
              <w:rPr>
                <w:rFonts w:cstheme="minorHAnsi"/>
                <w:lang w:val="en-US"/>
              </w:rPr>
              <w:t>2.17</w:t>
            </w:r>
          </w:p>
        </w:tc>
        <w:tc>
          <w:tcPr>
            <w:tcW w:w="1023" w:type="dxa"/>
          </w:tcPr>
          <w:p w14:paraId="65AADF1E" w14:textId="72BCC29D" w:rsidR="0054435D" w:rsidRPr="003D300E" w:rsidRDefault="00FC6AEA" w:rsidP="0054435D">
            <w:pPr>
              <w:rPr>
                <w:rFonts w:cstheme="minorHAnsi"/>
                <w:b/>
                <w:bCs/>
                <w:lang w:val="en-US"/>
              </w:rPr>
            </w:pPr>
            <w:r>
              <w:rPr>
                <w:lang w:val="en-US"/>
              </w:rPr>
              <w:t xml:space="preserve">In total </w:t>
            </w:r>
            <w:r w:rsidR="0054435D" w:rsidRPr="003D300E">
              <w:rPr>
                <w:lang w:val="en-US"/>
              </w:rPr>
              <w:t>20</w:t>
            </w:r>
            <w:r w:rsidR="003D300E" w:rsidRPr="003D300E">
              <w:rPr>
                <w:lang w:val="en-US"/>
              </w:rPr>
              <w:t xml:space="preserve"> or more </w:t>
            </w:r>
          </w:p>
        </w:tc>
        <w:tc>
          <w:tcPr>
            <w:tcW w:w="7458" w:type="dxa"/>
          </w:tcPr>
          <w:p w14:paraId="673E5CB6" w14:textId="2FC1A7F2" w:rsidR="0054435D" w:rsidRPr="003D300E" w:rsidRDefault="001866C4" w:rsidP="0054435D">
            <w:pPr>
              <w:rPr>
                <w:rFonts w:cstheme="minorHAnsi"/>
                <w:b/>
                <w:bCs/>
                <w:lang w:val="en-US"/>
              </w:rPr>
            </w:pPr>
            <w:r w:rsidRPr="003D300E">
              <w:rPr>
                <w:rFonts w:cstheme="minorHAnsi"/>
                <w:b/>
                <w:bCs/>
                <w:lang w:val="en-US"/>
              </w:rPr>
              <w:t>Additional cantilevers of</w:t>
            </w:r>
            <w:r w:rsidR="003D300E" w:rsidRPr="003D300E">
              <w:rPr>
                <w:rFonts w:cstheme="minorHAnsi"/>
                <w:b/>
                <w:bCs/>
                <w:lang w:val="en-US"/>
              </w:rPr>
              <w:t xml:space="preserve"> triangular shape (</w:t>
            </w:r>
            <w:r w:rsidR="003D300E" w:rsidRPr="003D300E">
              <w:rPr>
                <w:rFonts w:cstheme="minorHAnsi"/>
                <w:lang w:val="en-US"/>
              </w:rPr>
              <w:t xml:space="preserve">material: </w:t>
            </w:r>
            <w:r w:rsidR="003D300E" w:rsidRPr="003D300E">
              <w:rPr>
                <w:rStyle w:val="red"/>
                <w:rFonts w:cstheme="minorHAnsi"/>
                <w:lang w:val="en-US"/>
              </w:rPr>
              <w:t>P</w:t>
            </w:r>
            <w:r w:rsidR="003D300E" w:rsidRPr="003D300E">
              <w:rPr>
                <w:rFonts w:cstheme="minorHAnsi"/>
                <w:shd w:val="clear" w:color="auto" w:fill="FFFFFF"/>
                <w:lang w:val="en-US"/>
              </w:rPr>
              <w:t>yrex-</w:t>
            </w:r>
            <w:r w:rsidR="003D300E" w:rsidRPr="003D300E">
              <w:rPr>
                <w:rStyle w:val="red"/>
                <w:rFonts w:cstheme="minorHAnsi"/>
                <w:lang w:val="en-US"/>
              </w:rPr>
              <w:t>N</w:t>
            </w:r>
            <w:r w:rsidR="003D300E" w:rsidRPr="003D300E">
              <w:rPr>
                <w:rFonts w:cstheme="minorHAnsi"/>
                <w:shd w:val="clear" w:color="auto" w:fill="FFFFFF"/>
                <w:lang w:val="en-US"/>
              </w:rPr>
              <w:t>itride),</w:t>
            </w:r>
            <w:r w:rsidR="00391030">
              <w:rPr>
                <w:rFonts w:cstheme="minorHAnsi"/>
                <w:shd w:val="clear" w:color="auto" w:fill="FFFFFF"/>
                <w:lang w:val="en-US"/>
              </w:rPr>
              <w:t xml:space="preserve"> for imaging in </w:t>
            </w:r>
            <w:r w:rsidR="001B4B16">
              <w:rPr>
                <w:rFonts w:cstheme="minorHAnsi"/>
                <w:shd w:val="clear" w:color="auto" w:fill="FFFFFF"/>
                <w:lang w:val="en-US"/>
              </w:rPr>
              <w:t xml:space="preserve">the </w:t>
            </w:r>
            <w:r w:rsidR="00391030">
              <w:rPr>
                <w:rFonts w:cstheme="minorHAnsi"/>
                <w:shd w:val="clear" w:color="auto" w:fill="FFFFFF"/>
                <w:lang w:val="en-US"/>
              </w:rPr>
              <w:t>liquid,</w:t>
            </w:r>
            <w:r w:rsidR="003D300E" w:rsidRPr="003D300E">
              <w:rPr>
                <w:rFonts w:cstheme="minorHAnsi"/>
                <w:shd w:val="clear" w:color="auto" w:fill="FFFFFF"/>
                <w:lang w:val="en-US"/>
              </w:rPr>
              <w:t xml:space="preserve"> gold coating (at least 20 pieces or more).</w:t>
            </w:r>
          </w:p>
        </w:tc>
      </w:tr>
      <w:tr w:rsidR="0054435D" w:rsidRPr="00D27B36" w14:paraId="44149A03" w14:textId="77777777" w:rsidTr="002D706D">
        <w:tc>
          <w:tcPr>
            <w:tcW w:w="1099" w:type="dxa"/>
          </w:tcPr>
          <w:p w14:paraId="2C1B7DD9" w14:textId="77777777" w:rsidR="0054435D" w:rsidRPr="00D27B36" w:rsidRDefault="0054435D" w:rsidP="0054435D">
            <w:pPr>
              <w:rPr>
                <w:rFonts w:cstheme="minorHAnsi"/>
                <w:lang w:val="en-US"/>
              </w:rPr>
            </w:pPr>
            <w:r w:rsidRPr="00D27B36">
              <w:rPr>
                <w:rFonts w:cstheme="minorHAnsi"/>
                <w:lang w:val="en-US"/>
              </w:rPr>
              <w:t>2.18</w:t>
            </w:r>
          </w:p>
        </w:tc>
        <w:tc>
          <w:tcPr>
            <w:tcW w:w="1023" w:type="dxa"/>
          </w:tcPr>
          <w:p w14:paraId="35B7C0EE" w14:textId="77777777" w:rsidR="0054435D" w:rsidRPr="00D27B36" w:rsidRDefault="0054435D" w:rsidP="0054435D">
            <w:pPr>
              <w:rPr>
                <w:rFonts w:cstheme="minorHAnsi"/>
                <w:b/>
                <w:bCs/>
                <w:lang w:val="en-US"/>
              </w:rPr>
            </w:pPr>
            <w:r w:rsidRPr="00D27B36">
              <w:rPr>
                <w:lang w:val="en-US"/>
              </w:rPr>
              <w:t>1</w:t>
            </w:r>
          </w:p>
        </w:tc>
        <w:tc>
          <w:tcPr>
            <w:tcW w:w="7458" w:type="dxa"/>
          </w:tcPr>
          <w:p w14:paraId="10BEC65C" w14:textId="39A2305B" w:rsidR="00B51A35" w:rsidRPr="00AE36A7" w:rsidRDefault="001B4B16" w:rsidP="00B51A35">
            <w:pPr>
              <w:rPr>
                <w:rFonts w:eastAsia="Calibri" w:cstheme="minorHAnsi"/>
                <w:lang w:val="en-US" w:eastAsia="sl"/>
              </w:rPr>
            </w:pPr>
            <w:r>
              <w:rPr>
                <w:rFonts w:eastAsia="Calibri" w:cstheme="minorHAnsi"/>
                <w:lang w:val="en-US" w:eastAsia="sl"/>
              </w:rPr>
              <w:t>The a</w:t>
            </w:r>
            <w:r w:rsidR="00B51A35" w:rsidRPr="00AE36A7">
              <w:rPr>
                <w:rFonts w:eastAsia="Calibri" w:cstheme="minorHAnsi"/>
                <w:lang w:val="en-US" w:eastAsia="sl"/>
              </w:rPr>
              <w:t xml:space="preserve">dditional </w:t>
            </w:r>
            <w:r w:rsidR="00B51A35" w:rsidRPr="00AE36A7">
              <w:rPr>
                <w:rFonts w:eastAsia="Calibri" w:cstheme="minorHAnsi"/>
                <w:b/>
                <w:bCs/>
                <w:lang w:val="en-US" w:eastAsia="sl"/>
              </w:rPr>
              <w:t xml:space="preserve">accessory kit </w:t>
            </w:r>
            <w:r w:rsidR="00B51A35" w:rsidRPr="00AE36A7">
              <w:rPr>
                <w:rFonts w:eastAsia="Calibri" w:cstheme="minorHAnsi"/>
                <w:lang w:val="en-US" w:eastAsia="sl"/>
              </w:rPr>
              <w:t>should include:</w:t>
            </w:r>
          </w:p>
          <w:p w14:paraId="01CC8042" w14:textId="77777777" w:rsidR="00B51A35" w:rsidRPr="00AE36A7" w:rsidRDefault="00B51A35" w:rsidP="00B51A35">
            <w:pPr>
              <w:pStyle w:val="Odstavekseznama"/>
              <w:widowControl w:val="0"/>
              <w:numPr>
                <w:ilvl w:val="0"/>
                <w:numId w:val="15"/>
              </w:numPr>
              <w:autoSpaceDE w:val="0"/>
              <w:autoSpaceDN w:val="0"/>
              <w:jc w:val="left"/>
              <w:rPr>
                <w:rFonts w:eastAsia="Calibri" w:cstheme="minorHAnsi"/>
                <w:lang w:val="en-US" w:eastAsia="sl"/>
              </w:rPr>
            </w:pPr>
            <w:r w:rsidRPr="00AE36A7">
              <w:rPr>
                <w:rFonts w:eastAsia="Calibri" w:cstheme="minorHAnsi"/>
                <w:lang w:val="en-US" w:eastAsia="sl"/>
              </w:rPr>
              <w:t xml:space="preserve">tweezers, </w:t>
            </w:r>
          </w:p>
          <w:p w14:paraId="1D61065F" w14:textId="77777777" w:rsidR="00B51A35" w:rsidRPr="00AE36A7" w:rsidRDefault="00B51A35" w:rsidP="00B51A35">
            <w:pPr>
              <w:pStyle w:val="Odstavekseznama"/>
              <w:widowControl w:val="0"/>
              <w:numPr>
                <w:ilvl w:val="0"/>
                <w:numId w:val="15"/>
              </w:numPr>
              <w:autoSpaceDE w:val="0"/>
              <w:autoSpaceDN w:val="0"/>
              <w:jc w:val="left"/>
              <w:rPr>
                <w:rFonts w:eastAsia="Calibri" w:cstheme="minorHAnsi"/>
                <w:lang w:val="en-US" w:eastAsia="sl"/>
              </w:rPr>
            </w:pPr>
            <w:r w:rsidRPr="00AE36A7">
              <w:rPr>
                <w:rFonts w:eastAsia="Calibri" w:cstheme="minorHAnsi"/>
                <w:lang w:val="en-US" w:eastAsia="sl"/>
              </w:rPr>
              <w:t xml:space="preserve">calibration grating, </w:t>
            </w:r>
          </w:p>
          <w:p w14:paraId="2E3E2C4D" w14:textId="77777777" w:rsidR="00B51A35" w:rsidRPr="00AE36A7" w:rsidRDefault="00B51A35" w:rsidP="00B51A35">
            <w:pPr>
              <w:pStyle w:val="Odstavekseznama"/>
              <w:widowControl w:val="0"/>
              <w:numPr>
                <w:ilvl w:val="0"/>
                <w:numId w:val="15"/>
              </w:numPr>
              <w:autoSpaceDE w:val="0"/>
              <w:autoSpaceDN w:val="0"/>
              <w:jc w:val="left"/>
              <w:rPr>
                <w:rFonts w:eastAsia="Calibri" w:cstheme="minorHAnsi"/>
                <w:lang w:val="en-US" w:eastAsia="sl"/>
              </w:rPr>
            </w:pPr>
            <w:r w:rsidRPr="00AE36A7">
              <w:rPr>
                <w:rFonts w:eastAsia="Calibri" w:cstheme="minorHAnsi"/>
                <w:lang w:val="en-US" w:eastAsia="sl"/>
              </w:rPr>
              <w:t>power strip and</w:t>
            </w:r>
          </w:p>
          <w:p w14:paraId="7E1699BB" w14:textId="223662E3" w:rsidR="0054435D" w:rsidRPr="00AE36A7" w:rsidRDefault="00B51A35" w:rsidP="00B51A35">
            <w:pPr>
              <w:pStyle w:val="Odstavekseznama"/>
              <w:widowControl w:val="0"/>
              <w:numPr>
                <w:ilvl w:val="0"/>
                <w:numId w:val="15"/>
              </w:numPr>
              <w:autoSpaceDE w:val="0"/>
              <w:autoSpaceDN w:val="0"/>
              <w:contextualSpacing w:val="0"/>
              <w:jc w:val="left"/>
              <w:rPr>
                <w:lang w:val="en-US"/>
              </w:rPr>
            </w:pPr>
            <w:r w:rsidRPr="00AE36A7">
              <w:rPr>
                <w:rFonts w:eastAsia="Calibri" w:cstheme="minorHAnsi"/>
                <w:lang w:val="en-US" w:eastAsia="sl"/>
              </w:rPr>
              <w:t>all necessary cords and cables.</w:t>
            </w:r>
          </w:p>
        </w:tc>
      </w:tr>
      <w:tr w:rsidR="0054435D" w:rsidRPr="00D27B36" w14:paraId="67403DD6" w14:textId="77777777" w:rsidTr="002D706D">
        <w:tc>
          <w:tcPr>
            <w:tcW w:w="1099" w:type="dxa"/>
          </w:tcPr>
          <w:p w14:paraId="65654153" w14:textId="77777777" w:rsidR="0054435D" w:rsidRPr="00D27B36" w:rsidRDefault="0054435D" w:rsidP="0054435D">
            <w:pPr>
              <w:rPr>
                <w:rFonts w:cstheme="minorHAnsi"/>
                <w:lang w:val="en-US"/>
              </w:rPr>
            </w:pPr>
            <w:r w:rsidRPr="00D27B36">
              <w:rPr>
                <w:rFonts w:cstheme="minorHAnsi"/>
                <w:lang w:val="en-US"/>
              </w:rPr>
              <w:t>2.19</w:t>
            </w:r>
          </w:p>
        </w:tc>
        <w:tc>
          <w:tcPr>
            <w:tcW w:w="1023" w:type="dxa"/>
          </w:tcPr>
          <w:p w14:paraId="7887FDFE" w14:textId="77777777" w:rsidR="0054435D" w:rsidRPr="00D27B36" w:rsidRDefault="0054435D" w:rsidP="0054435D">
            <w:pPr>
              <w:rPr>
                <w:rFonts w:cstheme="minorHAnsi"/>
                <w:b/>
                <w:bCs/>
                <w:lang w:val="en-US"/>
              </w:rPr>
            </w:pPr>
            <w:r w:rsidRPr="00D27B36">
              <w:rPr>
                <w:lang w:val="en-US"/>
              </w:rPr>
              <w:t>1</w:t>
            </w:r>
          </w:p>
        </w:tc>
        <w:tc>
          <w:tcPr>
            <w:tcW w:w="7458" w:type="dxa"/>
          </w:tcPr>
          <w:p w14:paraId="1427E83F" w14:textId="614A9639" w:rsidR="0054435D" w:rsidRPr="00AE36A7" w:rsidRDefault="00B30EF2" w:rsidP="0054435D">
            <w:pPr>
              <w:rPr>
                <w:rFonts w:cstheme="minorHAnsi"/>
                <w:lang w:val="en-US"/>
              </w:rPr>
            </w:pPr>
            <w:r w:rsidRPr="00AE36A7">
              <w:rPr>
                <w:b/>
                <w:bCs/>
                <w:lang w:val="en-US"/>
              </w:rPr>
              <w:t>PC specifications:</w:t>
            </w:r>
          </w:p>
          <w:p w14:paraId="42D61A35" w14:textId="406E7F22" w:rsidR="00805524" w:rsidRDefault="00805524" w:rsidP="0054435D">
            <w:pPr>
              <w:pStyle w:val="Odstavekseznama"/>
              <w:widowControl w:val="0"/>
              <w:numPr>
                <w:ilvl w:val="0"/>
                <w:numId w:val="15"/>
              </w:numPr>
              <w:autoSpaceDE w:val="0"/>
              <w:autoSpaceDN w:val="0"/>
              <w:jc w:val="left"/>
              <w:rPr>
                <w:rFonts w:cstheme="minorHAnsi"/>
                <w:lang w:val="en-US"/>
              </w:rPr>
            </w:pPr>
            <w:r>
              <w:rPr>
                <w:rFonts w:cstheme="minorHAnsi"/>
              </w:rPr>
              <w:t xml:space="preserve">Dell </w:t>
            </w:r>
            <w:proofErr w:type="spellStart"/>
            <w:r>
              <w:rPr>
                <w:rFonts w:cstheme="minorHAnsi"/>
              </w:rPr>
              <w:t>Precision</w:t>
            </w:r>
            <w:proofErr w:type="spellEnd"/>
            <w:r>
              <w:rPr>
                <w:rFonts w:cstheme="minorHAnsi"/>
              </w:rPr>
              <w:t xml:space="preserve"> T5810 </w:t>
            </w:r>
            <w:proofErr w:type="spellStart"/>
            <w:r>
              <w:rPr>
                <w:rFonts w:cstheme="minorHAnsi"/>
              </w:rPr>
              <w:t>workstation</w:t>
            </w:r>
            <w:proofErr w:type="spellEnd"/>
            <w:r>
              <w:rPr>
                <w:rFonts w:cstheme="minorHAnsi"/>
              </w:rPr>
              <w:t xml:space="preserve"> </w:t>
            </w:r>
            <w:proofErr w:type="spellStart"/>
            <w:r>
              <w:rPr>
                <w:rFonts w:cstheme="minorHAnsi"/>
              </w:rPr>
              <w:t>or</w:t>
            </w:r>
            <w:proofErr w:type="spellEnd"/>
            <w:r>
              <w:rPr>
                <w:rFonts w:cstheme="minorHAnsi"/>
              </w:rPr>
              <w:t xml:space="preserve"> </w:t>
            </w:r>
            <w:proofErr w:type="spellStart"/>
            <w:r>
              <w:rPr>
                <w:rFonts w:cstheme="minorHAnsi"/>
              </w:rPr>
              <w:t>equivalent</w:t>
            </w:r>
            <w:proofErr w:type="spellEnd"/>
            <w:r>
              <w:rPr>
                <w:rFonts w:cstheme="minorHAnsi"/>
              </w:rPr>
              <w:t>,</w:t>
            </w:r>
          </w:p>
          <w:p w14:paraId="188DEABE" w14:textId="4A8747B0"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3.5 GHz Intel </w:t>
            </w:r>
            <w:r w:rsidR="005D6AFE" w:rsidRPr="00AE36A7">
              <w:rPr>
                <w:rFonts w:cstheme="minorHAnsi"/>
                <w:lang w:val="en-US"/>
              </w:rPr>
              <w:t>four core</w:t>
            </w:r>
            <w:r w:rsidRPr="00AE36A7">
              <w:rPr>
                <w:rFonts w:cstheme="minorHAnsi"/>
                <w:lang w:val="en-US"/>
              </w:rPr>
              <w:t xml:space="preserve"> Haswell Xeon </w:t>
            </w:r>
            <w:r w:rsidR="005D6AFE" w:rsidRPr="00AE36A7">
              <w:rPr>
                <w:rFonts w:cstheme="minorHAnsi"/>
                <w:lang w:val="en-US" w:eastAsia="en-US"/>
              </w:rPr>
              <w:t>or equivalent</w:t>
            </w:r>
            <w:r w:rsidRPr="00AE36A7">
              <w:rPr>
                <w:rFonts w:cstheme="minorHAnsi"/>
                <w:lang w:val="en-US"/>
              </w:rPr>
              <w:t>,</w:t>
            </w:r>
          </w:p>
          <w:p w14:paraId="6008BA5E" w14:textId="67906785"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8 GB DDR4 RAM, 2 x </w:t>
            </w:r>
            <w:r w:rsidR="00295BF7" w:rsidRPr="00AE36A7">
              <w:rPr>
                <w:rFonts w:cstheme="minorHAnsi"/>
                <w:lang w:val="en-US"/>
              </w:rPr>
              <w:t>hard drives</w:t>
            </w:r>
            <w:r w:rsidRPr="00AE36A7">
              <w:rPr>
                <w:rFonts w:cstheme="minorHAnsi"/>
                <w:lang w:val="en-US"/>
              </w:rPr>
              <w:t xml:space="preserve"> 2 TB, </w:t>
            </w:r>
            <w:r w:rsidR="005D50B9">
              <w:rPr>
                <w:rFonts w:cstheme="minorHAnsi"/>
                <w:lang w:val="en-US"/>
              </w:rPr>
              <w:t>1</w:t>
            </w:r>
            <w:r w:rsidRPr="00AE36A7">
              <w:rPr>
                <w:rFonts w:cstheme="minorHAnsi"/>
                <w:lang w:val="en-US"/>
              </w:rPr>
              <w:t xml:space="preserve"> x DVD-ROM, </w:t>
            </w:r>
          </w:p>
          <w:p w14:paraId="1A662FEC" w14:textId="78AE0B23"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AMD Radeon RX-470 4 GB </w:t>
            </w:r>
            <w:r w:rsidR="00295BF7" w:rsidRPr="00AE36A7">
              <w:rPr>
                <w:rFonts w:cstheme="minorHAnsi"/>
                <w:lang w:val="en-US"/>
              </w:rPr>
              <w:t>video card or equivalent</w:t>
            </w:r>
            <w:r w:rsidRPr="00AE36A7">
              <w:rPr>
                <w:rFonts w:cstheme="minorHAnsi"/>
                <w:lang w:val="en-US"/>
              </w:rPr>
              <w:t xml:space="preserve">, </w:t>
            </w:r>
          </w:p>
          <w:p w14:paraId="5A056CD0" w14:textId="0F4ED40B"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Hauppauge </w:t>
            </w:r>
            <w:proofErr w:type="spellStart"/>
            <w:r w:rsidRPr="00AE36A7">
              <w:rPr>
                <w:rFonts w:cstheme="minorHAnsi"/>
                <w:lang w:val="en-US"/>
              </w:rPr>
              <w:t>ImpactVCB</w:t>
            </w:r>
            <w:proofErr w:type="spellEnd"/>
            <w:r w:rsidRPr="00AE36A7">
              <w:rPr>
                <w:rFonts w:cstheme="minorHAnsi"/>
                <w:lang w:val="en-US"/>
              </w:rPr>
              <w:t xml:space="preserve">-e </w:t>
            </w:r>
            <w:r w:rsidR="00BF76C7" w:rsidRPr="00AE36A7">
              <w:rPr>
                <w:rFonts w:cstheme="minorHAnsi"/>
                <w:lang w:val="en-US"/>
              </w:rPr>
              <w:t>capture card or equivalent</w:t>
            </w:r>
            <w:r w:rsidRPr="00AE36A7">
              <w:rPr>
                <w:rFonts w:cstheme="minorHAnsi"/>
                <w:lang w:val="en-US"/>
              </w:rPr>
              <w:t xml:space="preserve">, </w:t>
            </w:r>
          </w:p>
          <w:p w14:paraId="1D2C3CAF" w14:textId="451D0E78"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2 x </w:t>
            </w:r>
            <w:r w:rsidR="00ED78E2">
              <w:rPr>
                <w:rFonts w:cstheme="minorHAnsi"/>
                <w:lang w:val="en-US"/>
              </w:rPr>
              <w:t>32</w:t>
            </w:r>
            <w:r w:rsidR="00783C96">
              <w:rPr>
                <w:rFonts w:cstheme="minorHAnsi"/>
                <w:lang w:val="en-US"/>
              </w:rPr>
              <w:t>”</w:t>
            </w:r>
            <w:r w:rsidRPr="00AE36A7">
              <w:rPr>
                <w:rFonts w:cstheme="minorHAnsi"/>
                <w:lang w:val="en-US"/>
              </w:rPr>
              <w:t xml:space="preserve"> LCD </w:t>
            </w:r>
            <w:r w:rsidR="00BF76C7" w:rsidRPr="00AE36A7">
              <w:rPr>
                <w:rFonts w:cstheme="minorHAnsi"/>
                <w:lang w:val="en-US"/>
              </w:rPr>
              <w:t>screens</w:t>
            </w:r>
            <w:r w:rsidRPr="00AE36A7">
              <w:rPr>
                <w:rFonts w:cstheme="minorHAnsi"/>
                <w:lang w:val="en-US"/>
              </w:rPr>
              <w:t xml:space="preserve">, </w:t>
            </w:r>
            <w:r w:rsidR="005D50B9">
              <w:rPr>
                <w:rFonts w:cstheme="minorHAnsi"/>
                <w:lang w:val="en-US"/>
              </w:rPr>
              <w:t xml:space="preserve">with a resolution of </w:t>
            </w:r>
            <w:r w:rsidR="00BF76C7" w:rsidRPr="00AE36A7">
              <w:rPr>
                <w:rFonts w:cstheme="minorHAnsi"/>
                <w:lang w:val="en-US"/>
              </w:rPr>
              <w:t xml:space="preserve">at least </w:t>
            </w:r>
            <w:r w:rsidR="00ED78E2" w:rsidRPr="00ED78E2">
              <w:rPr>
                <w:rFonts w:cstheme="minorHAnsi"/>
                <w:lang w:val="en-US"/>
              </w:rPr>
              <w:t>3440 × 1440</w:t>
            </w:r>
            <w:r w:rsidRPr="00AE36A7">
              <w:rPr>
                <w:rFonts w:cstheme="minorHAnsi"/>
                <w:lang w:val="en-US"/>
              </w:rPr>
              <w:t xml:space="preserve"> </w:t>
            </w:r>
            <w:r w:rsidR="00BF76C7" w:rsidRPr="00AE36A7">
              <w:rPr>
                <w:rFonts w:cstheme="minorHAnsi"/>
                <w:lang w:val="en-US"/>
              </w:rPr>
              <w:t>or</w:t>
            </w:r>
            <w:r w:rsidR="00D10912" w:rsidRPr="00AE36A7">
              <w:rPr>
                <w:rFonts w:cstheme="minorHAnsi"/>
                <w:lang w:val="en-US"/>
              </w:rPr>
              <w:t xml:space="preserve"> more</w:t>
            </w:r>
            <w:r w:rsidRPr="00AE36A7">
              <w:rPr>
                <w:rFonts w:cstheme="minorHAnsi"/>
                <w:lang w:val="en-US"/>
              </w:rPr>
              <w:t xml:space="preserve">, </w:t>
            </w:r>
          </w:p>
          <w:p w14:paraId="4520C63D" w14:textId="353685F7" w:rsidR="0054435D" w:rsidRPr="00AE36A7" w:rsidRDefault="0054435D" w:rsidP="0054435D">
            <w:pPr>
              <w:pStyle w:val="Odstavekseznama"/>
              <w:widowControl w:val="0"/>
              <w:numPr>
                <w:ilvl w:val="0"/>
                <w:numId w:val="15"/>
              </w:numPr>
              <w:autoSpaceDE w:val="0"/>
              <w:autoSpaceDN w:val="0"/>
              <w:jc w:val="left"/>
              <w:rPr>
                <w:rFonts w:cstheme="minorHAnsi"/>
                <w:lang w:val="en-US"/>
              </w:rPr>
            </w:pPr>
            <w:r w:rsidRPr="00AE36A7">
              <w:rPr>
                <w:rFonts w:cstheme="minorHAnsi"/>
                <w:lang w:val="en-US"/>
              </w:rPr>
              <w:t xml:space="preserve">6 x USB 2.0 </w:t>
            </w:r>
            <w:r w:rsidR="00D10912" w:rsidRPr="00AE36A7">
              <w:rPr>
                <w:rFonts w:cstheme="minorHAnsi"/>
                <w:lang w:val="en-US"/>
              </w:rPr>
              <w:t>ports or more</w:t>
            </w:r>
            <w:r w:rsidRPr="00AE36A7">
              <w:rPr>
                <w:rFonts w:cstheme="minorHAnsi"/>
                <w:lang w:val="en-US"/>
              </w:rPr>
              <w:t xml:space="preserve">, 4 x USB 3.0 </w:t>
            </w:r>
            <w:r w:rsidR="00D10912" w:rsidRPr="00AE36A7">
              <w:rPr>
                <w:rFonts w:cstheme="minorHAnsi"/>
                <w:lang w:val="en-US"/>
              </w:rPr>
              <w:t>ports or better</w:t>
            </w:r>
            <w:r w:rsidRPr="00AE36A7">
              <w:rPr>
                <w:rFonts w:cstheme="minorHAnsi"/>
                <w:lang w:val="en-US"/>
              </w:rPr>
              <w:t>,</w:t>
            </w:r>
          </w:p>
          <w:p w14:paraId="1561E2A3" w14:textId="22E5AD0E" w:rsidR="0054435D" w:rsidRPr="00AE36A7" w:rsidRDefault="0054435D" w:rsidP="0054435D">
            <w:pPr>
              <w:pStyle w:val="Odstavekseznama"/>
              <w:widowControl w:val="0"/>
              <w:numPr>
                <w:ilvl w:val="0"/>
                <w:numId w:val="15"/>
              </w:numPr>
              <w:autoSpaceDE w:val="0"/>
              <w:autoSpaceDN w:val="0"/>
              <w:contextualSpacing w:val="0"/>
              <w:jc w:val="left"/>
              <w:rPr>
                <w:lang w:val="en-US"/>
              </w:rPr>
            </w:pPr>
            <w:r w:rsidRPr="00AE36A7">
              <w:rPr>
                <w:rFonts w:cstheme="minorHAnsi"/>
                <w:lang w:val="en-US"/>
              </w:rPr>
              <w:t>Microsoft Windows 10 Professional 64</w:t>
            </w:r>
            <w:r w:rsidR="00D10912" w:rsidRPr="00AE36A7">
              <w:rPr>
                <w:rFonts w:cstheme="minorHAnsi"/>
                <w:lang w:val="en-US"/>
              </w:rPr>
              <w:t xml:space="preserve"> </w:t>
            </w:r>
            <w:r w:rsidRPr="00AE36A7">
              <w:rPr>
                <w:rFonts w:cstheme="minorHAnsi"/>
                <w:lang w:val="en-US"/>
              </w:rPr>
              <w:t>bit.</w:t>
            </w:r>
          </w:p>
        </w:tc>
      </w:tr>
      <w:tr w:rsidR="0054435D" w:rsidRPr="00D27B36" w14:paraId="2064C5B4" w14:textId="77777777" w:rsidTr="002D706D">
        <w:tc>
          <w:tcPr>
            <w:tcW w:w="1099" w:type="dxa"/>
          </w:tcPr>
          <w:p w14:paraId="2691248B" w14:textId="77777777" w:rsidR="0054435D" w:rsidRPr="00D27B36" w:rsidRDefault="0054435D" w:rsidP="0054435D">
            <w:pPr>
              <w:rPr>
                <w:rFonts w:cstheme="minorHAnsi"/>
                <w:lang w:val="en-US"/>
              </w:rPr>
            </w:pPr>
            <w:r w:rsidRPr="00D27B36">
              <w:rPr>
                <w:rFonts w:cstheme="minorHAnsi"/>
                <w:lang w:val="en-US"/>
              </w:rPr>
              <w:t>2.20</w:t>
            </w:r>
          </w:p>
        </w:tc>
        <w:tc>
          <w:tcPr>
            <w:tcW w:w="1023" w:type="dxa"/>
          </w:tcPr>
          <w:p w14:paraId="2933AE42" w14:textId="77777777" w:rsidR="0054435D" w:rsidRPr="00D27B36" w:rsidRDefault="0054435D" w:rsidP="0054435D">
            <w:pPr>
              <w:rPr>
                <w:rFonts w:eastAsia="Times New Roman" w:cstheme="minorHAnsi"/>
                <w:b/>
                <w:color w:val="000000"/>
                <w:lang w:val="en-US" w:eastAsia="hr-HR"/>
              </w:rPr>
            </w:pPr>
            <w:r w:rsidRPr="00D27B36">
              <w:rPr>
                <w:lang w:val="en-US"/>
              </w:rPr>
              <w:t>1</w:t>
            </w:r>
          </w:p>
        </w:tc>
        <w:tc>
          <w:tcPr>
            <w:tcW w:w="7458" w:type="dxa"/>
          </w:tcPr>
          <w:p w14:paraId="0939571B" w14:textId="30395B68" w:rsidR="00AE36A7" w:rsidRPr="00175B58" w:rsidRDefault="00A362A0" w:rsidP="0054435D">
            <w:pPr>
              <w:rPr>
                <w:rFonts w:eastAsia="Calibri" w:cstheme="minorHAnsi"/>
                <w:b/>
                <w:bCs/>
                <w:lang w:val="en-US"/>
              </w:rPr>
            </w:pPr>
            <w:r w:rsidRPr="00175B58">
              <w:rPr>
                <w:rFonts w:eastAsia="Calibri" w:cstheme="minorHAnsi"/>
                <w:b/>
                <w:bCs/>
                <w:lang w:val="en-US"/>
              </w:rPr>
              <w:t>Basic operation training</w:t>
            </w:r>
          </w:p>
          <w:p w14:paraId="3EB0D193" w14:textId="16D809E0" w:rsidR="0007739B" w:rsidRPr="00175B58" w:rsidRDefault="0007739B" w:rsidP="0054435D">
            <w:pPr>
              <w:rPr>
                <w:lang w:val="en-US"/>
              </w:rPr>
            </w:pPr>
            <w:r w:rsidRPr="00175B58">
              <w:rPr>
                <w:rFonts w:eastAsia="Calibri" w:cstheme="minorHAnsi"/>
                <w:lang w:val="en-US"/>
              </w:rPr>
              <w:t>Acquaintance with the equipment and basic training</w:t>
            </w:r>
            <w:r w:rsidR="00AE36A7" w:rsidRPr="00175B58">
              <w:rPr>
                <w:rFonts w:eastAsia="Calibri" w:cstheme="minorHAnsi"/>
                <w:lang w:val="en-US"/>
              </w:rPr>
              <w:t>, performed by the engineer of the provider,</w:t>
            </w:r>
            <w:r w:rsidRPr="00175B58">
              <w:rPr>
                <w:rFonts w:eastAsia="Calibri" w:cstheme="minorHAnsi"/>
                <w:lang w:val="en-US"/>
              </w:rPr>
              <w:t xml:space="preserve"> for 3 users lasting at least 3 working days (also includes the submission of all necessary data and passwords</w:t>
            </w:r>
            <w:r w:rsidR="00D57C76">
              <w:rPr>
                <w:rFonts w:eastAsia="Calibri" w:cstheme="minorHAnsi"/>
                <w:lang w:val="en-US"/>
              </w:rPr>
              <w:t xml:space="preserve">, </w:t>
            </w:r>
            <w:r w:rsidR="00D57C76" w:rsidRPr="00D57C76">
              <w:rPr>
                <w:rFonts w:eastAsia="Calibri" w:cstheme="minorHAnsi"/>
                <w:lang w:val="en-US"/>
              </w:rPr>
              <w:t>the cost of travel and accommodation of the engineer</w:t>
            </w:r>
            <w:r w:rsidRPr="00175B58">
              <w:rPr>
                <w:rFonts w:eastAsia="Calibri" w:cstheme="minorHAnsi"/>
                <w:lang w:val="en-US"/>
              </w:rPr>
              <w:t xml:space="preserve">; training is carried out at the location FKKT UM, determined by the client). The item is completed after the delivery, </w:t>
            </w:r>
            <w:proofErr w:type="gramStart"/>
            <w:r w:rsidRPr="00175B58">
              <w:rPr>
                <w:rFonts w:eastAsia="Calibri" w:cstheme="minorHAnsi"/>
                <w:lang w:val="en-US"/>
              </w:rPr>
              <w:t>installation</w:t>
            </w:r>
            <w:proofErr w:type="gramEnd"/>
            <w:r w:rsidRPr="00175B58">
              <w:rPr>
                <w:rFonts w:eastAsia="Calibri" w:cstheme="minorHAnsi"/>
                <w:lang w:val="en-US"/>
              </w:rPr>
              <w:t xml:space="preserve"> and startup of the equipment.</w:t>
            </w:r>
          </w:p>
        </w:tc>
      </w:tr>
      <w:tr w:rsidR="0054435D" w:rsidRPr="00D27B36" w14:paraId="64BBB93F" w14:textId="77777777" w:rsidTr="002D706D">
        <w:tc>
          <w:tcPr>
            <w:tcW w:w="1099" w:type="dxa"/>
          </w:tcPr>
          <w:p w14:paraId="550140F0" w14:textId="77777777" w:rsidR="0054435D" w:rsidRPr="00D27B36" w:rsidRDefault="0054435D" w:rsidP="0054435D">
            <w:pPr>
              <w:rPr>
                <w:rFonts w:cstheme="minorHAnsi"/>
                <w:lang w:val="en-US"/>
              </w:rPr>
            </w:pPr>
            <w:r w:rsidRPr="00D27B36">
              <w:rPr>
                <w:rFonts w:cstheme="minorHAnsi"/>
                <w:lang w:val="en-US"/>
              </w:rPr>
              <w:t>2.21</w:t>
            </w:r>
          </w:p>
        </w:tc>
        <w:tc>
          <w:tcPr>
            <w:tcW w:w="1023" w:type="dxa"/>
          </w:tcPr>
          <w:p w14:paraId="2C251A05" w14:textId="77777777" w:rsidR="0054435D" w:rsidRPr="00D27B36" w:rsidRDefault="0054435D" w:rsidP="0054435D">
            <w:pPr>
              <w:rPr>
                <w:rFonts w:cstheme="minorHAnsi"/>
                <w:lang w:val="en-US"/>
              </w:rPr>
            </w:pPr>
            <w:r w:rsidRPr="00D27B36">
              <w:rPr>
                <w:lang w:val="en-US"/>
              </w:rPr>
              <w:t>1</w:t>
            </w:r>
          </w:p>
        </w:tc>
        <w:tc>
          <w:tcPr>
            <w:tcW w:w="7458" w:type="dxa"/>
          </w:tcPr>
          <w:p w14:paraId="2663FBB3" w14:textId="702055A9" w:rsidR="0054435D" w:rsidRPr="00175B58" w:rsidRDefault="00E95B7E" w:rsidP="0054435D">
            <w:pPr>
              <w:rPr>
                <w:lang w:val="en-US"/>
              </w:rPr>
            </w:pPr>
            <w:r w:rsidRPr="00175B58">
              <w:rPr>
                <w:rFonts w:cstheme="minorHAnsi"/>
                <w:b/>
                <w:bCs/>
                <w:lang w:val="en-US" w:eastAsia="en-US"/>
              </w:rPr>
              <w:t>Warranty: 24</w:t>
            </w:r>
            <w:r w:rsidRPr="00175B58">
              <w:rPr>
                <w:rFonts w:cstheme="minorHAnsi"/>
                <w:lang w:val="en-US" w:eastAsia="en-US"/>
              </w:rPr>
              <w:t xml:space="preserve"> months or more.</w:t>
            </w:r>
          </w:p>
        </w:tc>
      </w:tr>
      <w:tr w:rsidR="0054435D" w:rsidRPr="00D27B36" w14:paraId="37A4749D" w14:textId="77777777" w:rsidTr="002D706D">
        <w:tc>
          <w:tcPr>
            <w:tcW w:w="1099" w:type="dxa"/>
          </w:tcPr>
          <w:p w14:paraId="10BEA112" w14:textId="77777777" w:rsidR="0054435D" w:rsidRPr="00D27B36" w:rsidRDefault="0054435D" w:rsidP="0054435D">
            <w:pPr>
              <w:rPr>
                <w:rFonts w:cstheme="minorHAnsi"/>
                <w:lang w:val="en-US"/>
              </w:rPr>
            </w:pPr>
            <w:r w:rsidRPr="00D27B36">
              <w:rPr>
                <w:rFonts w:cstheme="minorHAnsi"/>
                <w:lang w:val="en-US"/>
              </w:rPr>
              <w:t>2.22</w:t>
            </w:r>
          </w:p>
        </w:tc>
        <w:tc>
          <w:tcPr>
            <w:tcW w:w="1023" w:type="dxa"/>
          </w:tcPr>
          <w:p w14:paraId="7C35FAB0" w14:textId="77777777" w:rsidR="0054435D" w:rsidRPr="00D27B36" w:rsidRDefault="0054435D" w:rsidP="0054435D">
            <w:pPr>
              <w:rPr>
                <w:rFonts w:cstheme="minorHAnsi"/>
                <w:b/>
                <w:bCs/>
                <w:lang w:val="en-US"/>
              </w:rPr>
            </w:pPr>
            <w:r w:rsidRPr="00D27B36">
              <w:rPr>
                <w:lang w:val="en-US"/>
              </w:rPr>
              <w:t>1</w:t>
            </w:r>
          </w:p>
        </w:tc>
        <w:tc>
          <w:tcPr>
            <w:tcW w:w="7458" w:type="dxa"/>
          </w:tcPr>
          <w:p w14:paraId="701D5D04" w14:textId="574FADBB" w:rsidR="00107DFD" w:rsidRPr="00E0390C" w:rsidRDefault="00107DFD" w:rsidP="00107DFD">
            <w:pPr>
              <w:rPr>
                <w:rFonts w:cstheme="minorHAnsi"/>
                <w:b/>
                <w:bCs/>
                <w:lang w:val="en-US" w:eastAsia="en-US"/>
              </w:rPr>
            </w:pPr>
            <w:r w:rsidRPr="00E0390C">
              <w:rPr>
                <w:rFonts w:cstheme="minorHAnsi"/>
                <w:b/>
                <w:bCs/>
                <w:lang w:val="en-US" w:eastAsia="en-US"/>
              </w:rPr>
              <w:t xml:space="preserve">Delivery and installation </w:t>
            </w:r>
            <w:r w:rsidRPr="00E0390C">
              <w:rPr>
                <w:rFonts w:cstheme="minorHAnsi"/>
                <w:lang w:val="en-US" w:eastAsia="en-US"/>
              </w:rPr>
              <w:t>on the client</w:t>
            </w:r>
            <w:r w:rsidR="00783C96">
              <w:rPr>
                <w:rFonts w:cstheme="minorHAnsi"/>
                <w:lang w:val="en-US" w:eastAsia="en-US"/>
              </w:rPr>
              <w:t>’</w:t>
            </w:r>
            <w:r w:rsidRPr="00E0390C">
              <w:rPr>
                <w:rFonts w:cstheme="minorHAnsi"/>
                <w:lang w:val="en-US" w:eastAsia="en-US"/>
              </w:rPr>
              <w:t>s premises.</w:t>
            </w:r>
          </w:p>
          <w:p w14:paraId="31864369" w14:textId="1E25EB54" w:rsidR="00107DFD" w:rsidRPr="00E0390C" w:rsidRDefault="00107DFD" w:rsidP="00107DFD">
            <w:pPr>
              <w:rPr>
                <w:rFonts w:cstheme="minorHAnsi"/>
                <w:lang w:val="en-US" w:eastAsia="en-US"/>
              </w:rPr>
            </w:pPr>
            <w:r w:rsidRPr="00E0390C">
              <w:rPr>
                <w:rFonts w:cstheme="minorHAnsi"/>
                <w:lang w:val="en-US" w:eastAsia="en-US"/>
              </w:rPr>
              <w:t xml:space="preserve">Condition for </w:t>
            </w:r>
            <w:r w:rsidR="001B4B16">
              <w:rPr>
                <w:rFonts w:cstheme="minorHAnsi"/>
                <w:lang w:val="en-US" w:eastAsia="en-US"/>
              </w:rPr>
              <w:t xml:space="preserve">the </w:t>
            </w:r>
            <w:r w:rsidRPr="00E0390C">
              <w:rPr>
                <w:rFonts w:cstheme="minorHAnsi"/>
                <w:lang w:val="en-US" w:eastAsia="en-US"/>
              </w:rPr>
              <w:t xml:space="preserve">successful execution of the item and signing of the acceptance report: </w:t>
            </w:r>
          </w:p>
          <w:p w14:paraId="06D4EEC9" w14:textId="140DFCF5" w:rsidR="00107DFD" w:rsidRPr="00E0390C" w:rsidRDefault="00107DFD" w:rsidP="00107DFD">
            <w:pPr>
              <w:pStyle w:val="Odstavekseznama"/>
              <w:numPr>
                <w:ilvl w:val="0"/>
                <w:numId w:val="7"/>
              </w:numPr>
              <w:ind w:left="714" w:hanging="357"/>
              <w:jc w:val="left"/>
              <w:rPr>
                <w:rFonts w:cstheme="minorHAnsi"/>
                <w:lang w:val="en-US"/>
              </w:rPr>
            </w:pPr>
            <w:r w:rsidRPr="00E0390C">
              <w:rPr>
                <w:rFonts w:cstheme="minorHAnsi"/>
                <w:lang w:val="en-US"/>
              </w:rPr>
              <w:t xml:space="preserve">the </w:t>
            </w:r>
            <w:r w:rsidRPr="00E0390C">
              <w:rPr>
                <w:rFonts w:cstheme="minorHAnsi"/>
                <w:b/>
                <w:bCs/>
                <w:lang w:val="en-US"/>
              </w:rPr>
              <w:t>supply</w:t>
            </w:r>
            <w:r w:rsidR="007B2598">
              <w:rPr>
                <w:rFonts w:cstheme="minorHAnsi"/>
                <w:b/>
                <w:bCs/>
                <w:lang w:val="en-US"/>
              </w:rPr>
              <w:t xml:space="preserve">, </w:t>
            </w:r>
            <w:proofErr w:type="gramStart"/>
            <w:r w:rsidRPr="00E0390C">
              <w:rPr>
                <w:rFonts w:cstheme="minorHAnsi"/>
                <w:b/>
                <w:bCs/>
                <w:lang w:val="en-US"/>
              </w:rPr>
              <w:t>installation</w:t>
            </w:r>
            <w:proofErr w:type="gramEnd"/>
            <w:r w:rsidRPr="00E0390C">
              <w:rPr>
                <w:rFonts w:cstheme="minorHAnsi"/>
                <w:lang w:val="en-US"/>
              </w:rPr>
              <w:t xml:space="preserve"> and </w:t>
            </w:r>
            <w:r w:rsidRPr="00E0390C">
              <w:rPr>
                <w:rFonts w:cstheme="minorHAnsi"/>
                <w:b/>
                <w:bCs/>
                <w:lang w:val="en-US"/>
              </w:rPr>
              <w:t>commissioning</w:t>
            </w:r>
            <w:r w:rsidRPr="00E0390C">
              <w:rPr>
                <w:rFonts w:cstheme="minorHAnsi"/>
                <w:lang w:val="en-US"/>
              </w:rPr>
              <w:t xml:space="preserve"> of the equipment by the </w:t>
            </w:r>
            <w:r w:rsidR="001434F1">
              <w:rPr>
                <w:rFonts w:cstheme="minorHAnsi"/>
                <w:lang w:val="en-US"/>
              </w:rPr>
              <w:t>provider</w:t>
            </w:r>
            <w:r w:rsidRPr="00E0390C">
              <w:rPr>
                <w:rFonts w:cstheme="minorHAnsi"/>
                <w:lang w:val="en-US"/>
              </w:rPr>
              <w:t>,</w:t>
            </w:r>
          </w:p>
          <w:p w14:paraId="31D94E1E" w14:textId="6014CD15" w:rsidR="00107DFD" w:rsidRPr="00E0390C" w:rsidRDefault="00107DFD" w:rsidP="00107DFD">
            <w:pPr>
              <w:pStyle w:val="Odstavekseznama"/>
              <w:numPr>
                <w:ilvl w:val="0"/>
                <w:numId w:val="7"/>
              </w:numPr>
              <w:ind w:left="714" w:hanging="357"/>
              <w:jc w:val="left"/>
              <w:rPr>
                <w:rFonts w:cstheme="minorHAnsi"/>
                <w:lang w:val="en-US"/>
              </w:rPr>
            </w:pPr>
            <w:r w:rsidRPr="00E0390C">
              <w:rPr>
                <w:rFonts w:cstheme="minorHAnsi"/>
                <w:lang w:val="en-US"/>
              </w:rPr>
              <w:t>introduction to equipment and basic education referred to item</w:t>
            </w:r>
            <w:r w:rsidR="00122CE8" w:rsidRPr="00E0390C">
              <w:rPr>
                <w:rFonts w:cstheme="minorHAnsi"/>
                <w:lang w:val="en-US"/>
              </w:rPr>
              <w:t xml:space="preserve"> 2</w:t>
            </w:r>
            <w:r w:rsidRPr="00E0390C">
              <w:rPr>
                <w:rFonts w:cstheme="minorHAnsi"/>
                <w:lang w:val="en-US"/>
              </w:rPr>
              <w:t>.20,</w:t>
            </w:r>
          </w:p>
          <w:p w14:paraId="380B0D55" w14:textId="77777777" w:rsidR="005D50B9" w:rsidRPr="005D50B9" w:rsidRDefault="00107DFD" w:rsidP="00122CE8">
            <w:pPr>
              <w:pStyle w:val="Odstavekseznama"/>
              <w:numPr>
                <w:ilvl w:val="0"/>
                <w:numId w:val="7"/>
              </w:numPr>
              <w:rPr>
                <w:rFonts w:cstheme="minorHAnsi"/>
                <w:b/>
                <w:bCs/>
                <w:lang w:val="en-US" w:eastAsia="en-US"/>
              </w:rPr>
            </w:pPr>
            <w:r w:rsidRPr="00E0390C">
              <w:rPr>
                <w:rFonts w:cstheme="minorHAnsi"/>
                <w:lang w:val="en-US"/>
              </w:rPr>
              <w:t>submission of operating instructions and other technical documentation</w:t>
            </w:r>
            <w:r w:rsidR="005D50B9">
              <w:rPr>
                <w:rFonts w:cstheme="minorHAnsi"/>
                <w:lang w:val="en-US"/>
              </w:rPr>
              <w:t>,</w:t>
            </w:r>
          </w:p>
          <w:p w14:paraId="3DDF3942" w14:textId="6E4013C3" w:rsidR="0054435D" w:rsidRPr="00122CE8" w:rsidRDefault="005D50B9" w:rsidP="00122CE8">
            <w:pPr>
              <w:pStyle w:val="Odstavekseznama"/>
              <w:numPr>
                <w:ilvl w:val="0"/>
                <w:numId w:val="7"/>
              </w:numPr>
              <w:rPr>
                <w:rFonts w:cstheme="minorHAnsi"/>
                <w:b/>
                <w:bCs/>
                <w:lang w:val="en-US" w:eastAsia="en-US"/>
              </w:rPr>
            </w:pPr>
            <w:r>
              <w:rPr>
                <w:rFonts w:cstheme="minorHAnsi"/>
                <w:lang w:val="en-US"/>
              </w:rPr>
              <w:lastRenderedPageBreak/>
              <w:t xml:space="preserve">all performance specifications (items from 2.1 to 2.18) must be demonstrated on-site </w:t>
            </w:r>
            <w:r w:rsidR="00092D8C">
              <w:rPr>
                <w:rFonts w:cstheme="minorHAnsi"/>
                <w:lang w:val="en-US"/>
              </w:rPr>
              <w:t xml:space="preserve">(FKKT UM) </w:t>
            </w:r>
            <w:r>
              <w:rPr>
                <w:rFonts w:cstheme="minorHAnsi"/>
                <w:lang w:val="en-US"/>
              </w:rPr>
              <w:t>before signing technical acceptance documents</w:t>
            </w:r>
            <w:r w:rsidRPr="00DF502D">
              <w:rPr>
                <w:rFonts w:cstheme="minorHAnsi"/>
                <w:lang w:val="en-US"/>
              </w:rPr>
              <w:t>.</w:t>
            </w:r>
          </w:p>
        </w:tc>
      </w:tr>
      <w:tr w:rsidR="0054435D" w:rsidRPr="00D27B36" w14:paraId="317C532F" w14:textId="77777777" w:rsidTr="002D706D">
        <w:tc>
          <w:tcPr>
            <w:tcW w:w="1099" w:type="dxa"/>
          </w:tcPr>
          <w:p w14:paraId="3B1A8A7F" w14:textId="77777777" w:rsidR="0054435D" w:rsidRPr="00D27B36" w:rsidRDefault="0054435D" w:rsidP="0054435D">
            <w:pPr>
              <w:rPr>
                <w:rFonts w:cstheme="minorHAnsi"/>
                <w:lang w:val="en-US"/>
              </w:rPr>
            </w:pPr>
            <w:r w:rsidRPr="00D27B36">
              <w:rPr>
                <w:rFonts w:cstheme="minorHAnsi"/>
                <w:lang w:val="en-US"/>
              </w:rPr>
              <w:lastRenderedPageBreak/>
              <w:t>2.23</w:t>
            </w:r>
          </w:p>
        </w:tc>
        <w:tc>
          <w:tcPr>
            <w:tcW w:w="1023" w:type="dxa"/>
          </w:tcPr>
          <w:p w14:paraId="043FED5A" w14:textId="77777777" w:rsidR="0054435D" w:rsidRPr="00D27B36" w:rsidRDefault="0054435D" w:rsidP="0054435D">
            <w:pPr>
              <w:rPr>
                <w:rFonts w:cstheme="minorHAnsi"/>
                <w:b/>
                <w:bCs/>
                <w:lang w:val="en-US"/>
              </w:rPr>
            </w:pPr>
            <w:r w:rsidRPr="00D27B36">
              <w:rPr>
                <w:lang w:val="en-US"/>
              </w:rPr>
              <w:t>1</w:t>
            </w:r>
          </w:p>
        </w:tc>
        <w:tc>
          <w:tcPr>
            <w:tcW w:w="7458" w:type="dxa"/>
          </w:tcPr>
          <w:p w14:paraId="5EAEA556" w14:textId="3DA7A9E4" w:rsidR="00AA0EE7" w:rsidRPr="00175B58" w:rsidRDefault="00AA0EE7" w:rsidP="00AA0EE7">
            <w:pPr>
              <w:rPr>
                <w:rFonts w:cstheme="minorHAnsi"/>
                <w:lang w:val="en-US" w:eastAsia="en-US"/>
              </w:rPr>
            </w:pPr>
            <w:r w:rsidRPr="00175B58">
              <w:rPr>
                <w:rFonts w:cstheme="minorHAnsi"/>
                <w:lang w:val="en-US" w:eastAsia="en-US"/>
              </w:rPr>
              <w:t xml:space="preserve">Provided </w:t>
            </w:r>
            <w:r w:rsidRPr="00175B58">
              <w:rPr>
                <w:rFonts w:cstheme="minorHAnsi"/>
                <w:b/>
                <w:bCs/>
                <w:lang w:val="en-US" w:eastAsia="en-US"/>
              </w:rPr>
              <w:t xml:space="preserve">remote access </w:t>
            </w:r>
            <w:r w:rsidRPr="00175B58">
              <w:rPr>
                <w:rFonts w:cstheme="minorHAnsi"/>
                <w:lang w:val="en-US" w:eastAsia="en-US"/>
              </w:rPr>
              <w:t>to the device for the needs of calibration and control of the device at least for the duration of the warranty period (</w:t>
            </w:r>
            <w:r w:rsidR="00175B58" w:rsidRPr="00175B58">
              <w:rPr>
                <w:rFonts w:cstheme="minorHAnsi"/>
                <w:lang w:val="en-US" w:eastAsia="en-US"/>
              </w:rPr>
              <w:t>2</w:t>
            </w:r>
            <w:r w:rsidRPr="00175B58">
              <w:rPr>
                <w:rFonts w:cstheme="minorHAnsi"/>
                <w:lang w:val="en-US" w:eastAsia="en-US"/>
              </w:rPr>
              <w:t xml:space="preserve"> year</w:t>
            </w:r>
            <w:r w:rsidR="00E0390C">
              <w:rPr>
                <w:rFonts w:cstheme="minorHAnsi"/>
                <w:lang w:val="en-US" w:eastAsia="en-US"/>
              </w:rPr>
              <w:t>s</w:t>
            </w:r>
            <w:r w:rsidRPr="00175B58">
              <w:rPr>
                <w:rFonts w:cstheme="minorHAnsi"/>
                <w:lang w:val="en-US" w:eastAsia="en-US"/>
              </w:rPr>
              <w:t>).</w:t>
            </w:r>
          </w:p>
          <w:p w14:paraId="2381468D" w14:textId="0C3B6C89" w:rsidR="0054435D" w:rsidRPr="00175B58" w:rsidRDefault="00AA0EE7" w:rsidP="00175B58">
            <w:pPr>
              <w:rPr>
                <w:lang w:val="en-US" w:eastAsia="en-US"/>
              </w:rPr>
            </w:pPr>
            <w:r w:rsidRPr="00175B58">
              <w:rPr>
                <w:rFonts w:cstheme="minorHAnsi"/>
                <w:lang w:val="en-US" w:eastAsia="en-US"/>
              </w:rPr>
              <w:t xml:space="preserve">The instrument design must facilitate </w:t>
            </w:r>
            <w:r w:rsidRPr="00175B58">
              <w:rPr>
                <w:rFonts w:cstheme="minorHAnsi"/>
                <w:b/>
                <w:bCs/>
                <w:lang w:val="en-US" w:eastAsia="en-US"/>
              </w:rPr>
              <w:t>remote operation</w:t>
            </w:r>
            <w:r w:rsidRPr="00175B58">
              <w:rPr>
                <w:rFonts w:cstheme="minorHAnsi"/>
                <w:lang w:val="en-US" w:eastAsia="en-US"/>
              </w:rPr>
              <w:t xml:space="preserve"> and fault diagnostics.</w:t>
            </w:r>
          </w:p>
        </w:tc>
      </w:tr>
    </w:tbl>
    <w:p w14:paraId="42421914" w14:textId="59CF5F12" w:rsidR="00E20EFB" w:rsidRDefault="00E20EFB" w:rsidP="00E20EFB">
      <w:pPr>
        <w:pStyle w:val="Naslov1"/>
        <w:rPr>
          <w:rFonts w:ascii="Calibri" w:eastAsia="Calibri" w:hAnsi="Calibri"/>
          <w:sz w:val="28"/>
          <w:szCs w:val="22"/>
          <w:lang w:val="en-US"/>
        </w:rPr>
      </w:pPr>
    </w:p>
    <w:p w14:paraId="3489CDC2" w14:textId="77777777" w:rsidR="00BC4B76" w:rsidRPr="00926D07" w:rsidRDefault="00BC4B76" w:rsidP="00BC4B76">
      <w:pPr>
        <w:spacing w:after="0"/>
        <w:rPr>
          <w:rFonts w:cstheme="minorHAnsi"/>
          <w:b/>
          <w:bCs/>
        </w:rPr>
      </w:pPr>
      <w:r w:rsidRPr="00926D07">
        <w:rPr>
          <w:rFonts w:ascii="Calibri" w:eastAsia="Calibri" w:hAnsi="Calibri" w:cs="Calibri"/>
          <w:b/>
        </w:rPr>
        <w:t xml:space="preserve">Lot 3: </w:t>
      </w:r>
      <w:bookmarkStart w:id="2" w:name="_Hlk58442884"/>
      <w:proofErr w:type="spellStart"/>
      <w:r w:rsidRPr="00926D07">
        <w:rPr>
          <w:rFonts w:cstheme="minorHAnsi"/>
          <w:b/>
          <w:bCs/>
        </w:rPr>
        <w:t>Inert</w:t>
      </w:r>
      <w:proofErr w:type="spellEnd"/>
      <w:r w:rsidRPr="00926D07">
        <w:rPr>
          <w:rFonts w:cstheme="minorHAnsi"/>
          <w:b/>
          <w:bCs/>
        </w:rPr>
        <w:t xml:space="preserve"> </w:t>
      </w:r>
      <w:proofErr w:type="spellStart"/>
      <w:r w:rsidRPr="00926D07">
        <w:rPr>
          <w:rFonts w:cstheme="minorHAnsi"/>
          <w:b/>
          <w:bCs/>
        </w:rPr>
        <w:t>atmosphere</w:t>
      </w:r>
      <w:proofErr w:type="spellEnd"/>
      <w:r w:rsidRPr="00926D07">
        <w:rPr>
          <w:rFonts w:cstheme="minorHAnsi"/>
          <w:b/>
          <w:bCs/>
        </w:rPr>
        <w:t xml:space="preserve"> </w:t>
      </w:r>
      <w:proofErr w:type="spellStart"/>
      <w:r w:rsidRPr="00926D07">
        <w:rPr>
          <w:rFonts w:cstheme="minorHAnsi"/>
          <w:b/>
          <w:bCs/>
        </w:rPr>
        <w:t>chamber</w:t>
      </w:r>
      <w:proofErr w:type="spellEnd"/>
      <w:r w:rsidRPr="00926D07">
        <w:rPr>
          <w:rFonts w:cstheme="minorHAnsi"/>
          <w:b/>
          <w:bCs/>
        </w:rPr>
        <w:t xml:space="preserve"> – </w:t>
      </w:r>
      <w:proofErr w:type="spellStart"/>
      <w:r w:rsidRPr="00926D07">
        <w:rPr>
          <w:rFonts w:cstheme="minorHAnsi"/>
          <w:b/>
          <w:bCs/>
        </w:rPr>
        <w:t>glovebox</w:t>
      </w:r>
      <w:proofErr w:type="spellEnd"/>
    </w:p>
    <w:bookmarkEnd w:id="2"/>
    <w:p w14:paraId="25A74B2B" w14:textId="77777777" w:rsidR="00BC4B76" w:rsidRPr="00926D07" w:rsidRDefault="00BC4B76" w:rsidP="00BC4B76">
      <w:pPr>
        <w:spacing w:after="0"/>
        <w:rPr>
          <w:rFonts w:cstheme="minorHAnsi"/>
          <w:b/>
          <w:bCs/>
        </w:rPr>
      </w:pPr>
    </w:p>
    <w:tbl>
      <w:tblPr>
        <w:tblStyle w:val="Tabelamrea2"/>
        <w:tblW w:w="9062" w:type="dxa"/>
        <w:tblInd w:w="0" w:type="dxa"/>
        <w:tblLook w:val="04A0" w:firstRow="1" w:lastRow="0" w:firstColumn="1" w:lastColumn="0" w:noHBand="0" w:noVBand="1"/>
      </w:tblPr>
      <w:tblGrid>
        <w:gridCol w:w="1077"/>
        <w:gridCol w:w="1054"/>
        <w:gridCol w:w="6931"/>
      </w:tblGrid>
      <w:tr w:rsidR="005616D0" w:rsidRPr="00D27B36" w14:paraId="2D2A3D5B" w14:textId="77777777" w:rsidTr="005616D0">
        <w:tc>
          <w:tcPr>
            <w:tcW w:w="1077" w:type="dxa"/>
          </w:tcPr>
          <w:p w14:paraId="77AB2E13" w14:textId="77777777" w:rsidR="005616D0" w:rsidRPr="001B4B16" w:rsidRDefault="005616D0" w:rsidP="00835E80">
            <w:pPr>
              <w:rPr>
                <w:lang w:val="en-GB"/>
              </w:rPr>
            </w:pPr>
            <w:r w:rsidRPr="001B4B16">
              <w:rPr>
                <w:rFonts w:cstheme="minorHAnsi"/>
                <w:lang w:val="en-GB" w:eastAsia="en-US"/>
              </w:rPr>
              <w:t>Item number</w:t>
            </w:r>
          </w:p>
        </w:tc>
        <w:tc>
          <w:tcPr>
            <w:tcW w:w="1054" w:type="dxa"/>
          </w:tcPr>
          <w:p w14:paraId="7D1397DE" w14:textId="77777777" w:rsidR="005616D0" w:rsidRPr="001B4B16" w:rsidRDefault="005616D0" w:rsidP="00835E80">
            <w:pPr>
              <w:rPr>
                <w:lang w:val="en-GB"/>
              </w:rPr>
            </w:pPr>
            <w:r w:rsidRPr="001B4B16">
              <w:rPr>
                <w:rFonts w:cstheme="minorHAnsi"/>
                <w:lang w:val="en-GB" w:eastAsia="en-US"/>
              </w:rPr>
              <w:t>Number of pieces</w:t>
            </w:r>
          </w:p>
        </w:tc>
        <w:tc>
          <w:tcPr>
            <w:tcW w:w="6931" w:type="dxa"/>
            <w:vAlign w:val="center"/>
          </w:tcPr>
          <w:p w14:paraId="73B62159" w14:textId="77777777" w:rsidR="005616D0" w:rsidRPr="001B4B16" w:rsidRDefault="005616D0" w:rsidP="005616D0">
            <w:pPr>
              <w:jc w:val="center"/>
              <w:rPr>
                <w:lang w:val="en-GB"/>
              </w:rPr>
            </w:pPr>
            <w:r w:rsidRPr="001B4B16">
              <w:rPr>
                <w:rFonts w:cstheme="minorHAnsi"/>
                <w:lang w:val="en-GB" w:eastAsia="en-US"/>
              </w:rPr>
              <w:t>Required</w:t>
            </w:r>
          </w:p>
        </w:tc>
      </w:tr>
      <w:tr w:rsidR="00BC4B76" w:rsidRPr="00926D07" w14:paraId="13FEDE6C"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626106A5" w14:textId="77777777" w:rsidR="00BC4B76" w:rsidRPr="00926D07" w:rsidRDefault="00BC4B76" w:rsidP="00835E80">
            <w:pPr>
              <w:rPr>
                <w:lang w:eastAsia="en-US"/>
              </w:rPr>
            </w:pPr>
            <w:r w:rsidRPr="00926D07">
              <w:rPr>
                <w:lang w:eastAsia="en-US"/>
              </w:rPr>
              <w:t>3.1</w:t>
            </w:r>
          </w:p>
        </w:tc>
        <w:tc>
          <w:tcPr>
            <w:tcW w:w="1054" w:type="dxa"/>
            <w:tcBorders>
              <w:top w:val="single" w:sz="4" w:space="0" w:color="auto"/>
              <w:left w:val="single" w:sz="4" w:space="0" w:color="auto"/>
              <w:bottom w:val="single" w:sz="4" w:space="0" w:color="auto"/>
              <w:right w:val="single" w:sz="4" w:space="0" w:color="auto"/>
            </w:tcBorders>
            <w:hideMark/>
          </w:tcPr>
          <w:p w14:paraId="3F48C740"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6610BDE3" w14:textId="77777777" w:rsidR="00BC4B76" w:rsidRPr="00926D07" w:rsidRDefault="00BC4B76" w:rsidP="00835E80">
            <w:pPr>
              <w:rPr>
                <w:rFonts w:cs="Calibri"/>
                <w:lang w:val="en-US" w:eastAsia="en-US"/>
              </w:rPr>
            </w:pPr>
            <w:r w:rsidRPr="00926D07">
              <w:rPr>
                <w:rFonts w:cs="Calibri"/>
                <w:b/>
                <w:bCs/>
                <w:lang w:val="en-US" w:eastAsia="en-US"/>
              </w:rPr>
              <w:t xml:space="preserve">Inert atmosphere chamber </w:t>
            </w:r>
            <w:r w:rsidRPr="00926D07">
              <w:rPr>
                <w:rFonts w:cs="Calibri"/>
                <w:lang w:val="en-US" w:eastAsia="en-US"/>
              </w:rPr>
              <w:t xml:space="preserve">made of </w:t>
            </w:r>
            <w:proofErr w:type="gramStart"/>
            <w:r w:rsidRPr="00926D07">
              <w:rPr>
                <w:rFonts w:cs="Calibri"/>
                <w:lang w:val="en-US" w:eastAsia="en-US"/>
              </w:rPr>
              <w:t>stainless steel</w:t>
            </w:r>
            <w:proofErr w:type="gramEnd"/>
            <w:r w:rsidRPr="00926D07">
              <w:rPr>
                <w:rFonts w:cs="Calibri"/>
                <w:lang w:val="en-US" w:eastAsia="en-US"/>
              </w:rPr>
              <w:t xml:space="preserve"> type 304 L or type of material that has better corrosion resistance:</w:t>
            </w:r>
          </w:p>
          <w:p w14:paraId="2B518CED" w14:textId="77777777" w:rsidR="00BC4B76" w:rsidRPr="00926D07" w:rsidRDefault="00BC4B76" w:rsidP="00BC4B76">
            <w:pPr>
              <w:pStyle w:val="Odstavekseznama"/>
              <w:numPr>
                <w:ilvl w:val="0"/>
                <w:numId w:val="7"/>
              </w:numPr>
              <w:rPr>
                <w:rFonts w:cs="Calibri"/>
                <w:lang w:val="en-US" w:eastAsia="en-US"/>
              </w:rPr>
            </w:pPr>
            <w:r w:rsidRPr="00926D07">
              <w:rPr>
                <w:rFonts w:cs="Calibri"/>
                <w:lang w:val="en-US" w:eastAsia="en-US"/>
              </w:rPr>
              <w:t>vacuum antechamber for pre-cleaning the atmosphere with manual control with size of 400 mm in diameter and a length of 600 mm,</w:t>
            </w:r>
          </w:p>
          <w:p w14:paraId="7298234E" w14:textId="77777777" w:rsidR="00BC4B76" w:rsidRPr="00926D07" w:rsidRDefault="00BC4B76" w:rsidP="00BC4B76">
            <w:pPr>
              <w:pStyle w:val="Odstavekseznama"/>
              <w:widowControl w:val="0"/>
              <w:numPr>
                <w:ilvl w:val="0"/>
                <w:numId w:val="6"/>
              </w:numPr>
              <w:autoSpaceDE w:val="0"/>
              <w:autoSpaceDN w:val="0"/>
              <w:jc w:val="left"/>
              <w:rPr>
                <w:rFonts w:cs="Calibri"/>
                <w:lang w:val="en-US" w:eastAsia="en-US"/>
              </w:rPr>
            </w:pPr>
            <w:r w:rsidRPr="00926D07">
              <w:rPr>
                <w:rFonts w:cs="Calibri"/>
                <w:lang w:val="en-US" w:eastAsia="en-US"/>
              </w:rPr>
              <w:t>vacuum antechamber for pre-cleaning the atmosphere with manual control with size of 150 mm in diameter and a length of 400 mm with a movable drawer for sample transfer between ambient and regulated atmosphere</w:t>
            </w:r>
          </w:p>
          <w:p w14:paraId="518F64EA" w14:textId="77777777" w:rsidR="00BC4B76" w:rsidRPr="00926D07" w:rsidRDefault="00BC4B76" w:rsidP="00BC4B76">
            <w:pPr>
              <w:widowControl w:val="0"/>
              <w:numPr>
                <w:ilvl w:val="0"/>
                <w:numId w:val="6"/>
              </w:numPr>
              <w:autoSpaceDE w:val="0"/>
              <w:autoSpaceDN w:val="0"/>
              <w:contextualSpacing/>
              <w:jc w:val="left"/>
              <w:rPr>
                <w:rFonts w:cs="Calibri"/>
                <w:lang w:val="en-US" w:eastAsia="en-US"/>
              </w:rPr>
            </w:pPr>
            <w:r w:rsidRPr="00926D07">
              <w:rPr>
                <w:rFonts w:cs="Calibri"/>
                <w:lang w:val="en-US" w:eastAsia="en-US"/>
              </w:rPr>
              <w:t xml:space="preserve">at least 1 safety valve,  </w:t>
            </w:r>
          </w:p>
          <w:p w14:paraId="051F4F56" w14:textId="77777777" w:rsidR="00BC4B76" w:rsidRPr="00926D07" w:rsidRDefault="00BC4B76" w:rsidP="00BC4B76">
            <w:pPr>
              <w:widowControl w:val="0"/>
              <w:numPr>
                <w:ilvl w:val="0"/>
                <w:numId w:val="6"/>
              </w:numPr>
              <w:autoSpaceDE w:val="0"/>
              <w:autoSpaceDN w:val="0"/>
              <w:contextualSpacing/>
              <w:jc w:val="left"/>
              <w:rPr>
                <w:rFonts w:cs="Calibri"/>
                <w:lang w:val="en-US" w:eastAsia="en-US"/>
              </w:rPr>
            </w:pPr>
            <w:r w:rsidRPr="00926D07">
              <w:rPr>
                <w:rFonts w:cs="Calibri"/>
                <w:lang w:val="en-US" w:eastAsia="en-US"/>
              </w:rPr>
              <w:t>at least 3 valves for gas input/output to and from inert atmosphere chamber,</w:t>
            </w:r>
          </w:p>
          <w:p w14:paraId="1D33400E" w14:textId="77777777" w:rsidR="00BC4B76" w:rsidRPr="00926D07" w:rsidRDefault="00BC4B76" w:rsidP="00BC4B76">
            <w:pPr>
              <w:widowControl w:val="0"/>
              <w:numPr>
                <w:ilvl w:val="0"/>
                <w:numId w:val="6"/>
              </w:numPr>
              <w:autoSpaceDE w:val="0"/>
              <w:autoSpaceDN w:val="0"/>
              <w:contextualSpacing/>
              <w:jc w:val="left"/>
              <w:rPr>
                <w:rFonts w:cs="Calibri"/>
                <w:lang w:val="en-US" w:eastAsia="en-US"/>
              </w:rPr>
            </w:pPr>
            <w:r w:rsidRPr="00926D07">
              <w:rPr>
                <w:rFonts w:cs="Calibri"/>
                <w:lang w:val="en-US" w:eastAsia="en-US"/>
              </w:rPr>
              <w:t>at least 1 x 220 V / 16 A electrical socket,</w:t>
            </w:r>
          </w:p>
          <w:p w14:paraId="522D1A33" w14:textId="77777777" w:rsidR="00BC4B76" w:rsidRPr="00926D07" w:rsidRDefault="00BC4B76" w:rsidP="00BC4B76">
            <w:pPr>
              <w:widowControl w:val="0"/>
              <w:numPr>
                <w:ilvl w:val="0"/>
                <w:numId w:val="6"/>
              </w:numPr>
              <w:autoSpaceDE w:val="0"/>
              <w:autoSpaceDN w:val="0"/>
              <w:contextualSpacing/>
              <w:jc w:val="left"/>
              <w:rPr>
                <w:rFonts w:cs="Calibri"/>
                <w:lang w:val="en-US" w:eastAsia="en-US"/>
              </w:rPr>
            </w:pPr>
            <w:r w:rsidRPr="00926D07">
              <w:rPr>
                <w:rFonts w:cs="Calibri"/>
                <w:lang w:val="en-US" w:eastAsia="en-US"/>
              </w:rPr>
              <w:t>at least 2 x USB ports for connection between external and internal equipment,</w:t>
            </w:r>
          </w:p>
          <w:p w14:paraId="2752EA73" w14:textId="77777777" w:rsidR="00BC4B76" w:rsidRPr="00926D07" w:rsidRDefault="00BC4B76" w:rsidP="00BC4B76">
            <w:pPr>
              <w:widowControl w:val="0"/>
              <w:numPr>
                <w:ilvl w:val="0"/>
                <w:numId w:val="6"/>
              </w:numPr>
              <w:autoSpaceDE w:val="0"/>
              <w:autoSpaceDN w:val="0"/>
              <w:contextualSpacing/>
              <w:jc w:val="left"/>
              <w:rPr>
                <w:rFonts w:cs="Calibri"/>
                <w:lang w:val="en-US" w:eastAsia="en-US"/>
              </w:rPr>
            </w:pPr>
            <w:r w:rsidRPr="00926D07">
              <w:rPr>
                <w:rFonts w:cs="Calibri"/>
                <w:lang w:val="en-US" w:eastAsia="en-US"/>
              </w:rPr>
              <w:t xml:space="preserve">at least 4 electrical interfaces with width of 5 mm for connecting an external </w:t>
            </w:r>
            <w:proofErr w:type="spellStart"/>
            <w:r w:rsidRPr="00926D07">
              <w:rPr>
                <w:rFonts w:cs="Calibri"/>
                <w:lang w:val="en-US" w:eastAsia="en-US"/>
              </w:rPr>
              <w:t>potentiostat</w:t>
            </w:r>
            <w:proofErr w:type="spellEnd"/>
            <w:r w:rsidRPr="00926D07">
              <w:rPr>
                <w:rFonts w:cs="Calibri"/>
                <w:lang w:val="en-US" w:eastAsia="en-US"/>
              </w:rPr>
              <w:t xml:space="preserve"> / </w:t>
            </w:r>
            <w:proofErr w:type="spellStart"/>
            <w:r w:rsidRPr="00926D07">
              <w:rPr>
                <w:rFonts w:cs="Calibri"/>
                <w:lang w:val="en-US" w:eastAsia="en-US"/>
              </w:rPr>
              <w:t>galvanostat</w:t>
            </w:r>
            <w:proofErr w:type="spellEnd"/>
            <w:r w:rsidRPr="00926D07">
              <w:rPr>
                <w:rFonts w:cs="Calibri"/>
                <w:lang w:val="en-US" w:eastAsia="en-US"/>
              </w:rPr>
              <w:t>,</w:t>
            </w:r>
          </w:p>
          <w:p w14:paraId="32F9020A" w14:textId="77777777" w:rsidR="00BC4B76" w:rsidRPr="00926D07" w:rsidRDefault="00BC4B76" w:rsidP="00BC4B76">
            <w:pPr>
              <w:widowControl w:val="0"/>
              <w:numPr>
                <w:ilvl w:val="0"/>
                <w:numId w:val="6"/>
              </w:numPr>
              <w:autoSpaceDE w:val="0"/>
              <w:autoSpaceDN w:val="0"/>
              <w:contextualSpacing/>
              <w:jc w:val="left"/>
              <w:rPr>
                <w:rFonts w:cs="Calibri"/>
                <w:lang w:val="en-US" w:eastAsia="en-US"/>
              </w:rPr>
            </w:pPr>
            <w:r w:rsidRPr="00926D07">
              <w:rPr>
                <w:rFonts w:cs="Calibri"/>
                <w:lang w:val="en-US" w:eastAsia="en-US"/>
              </w:rPr>
              <w:t xml:space="preserve">LED lighting of the work surface inside the inert atmosphere chamber </w:t>
            </w:r>
          </w:p>
          <w:p w14:paraId="15CFFF52" w14:textId="77777777" w:rsidR="00BC4B76" w:rsidRPr="00926D07" w:rsidRDefault="00BC4B76" w:rsidP="00BC4B76">
            <w:pPr>
              <w:widowControl w:val="0"/>
              <w:numPr>
                <w:ilvl w:val="0"/>
                <w:numId w:val="6"/>
              </w:numPr>
              <w:autoSpaceDE w:val="0"/>
              <w:autoSpaceDN w:val="0"/>
              <w:contextualSpacing/>
              <w:jc w:val="left"/>
              <w:rPr>
                <w:rFonts w:cs="Calibri"/>
                <w:lang w:val="en-US" w:eastAsia="en-US"/>
              </w:rPr>
            </w:pPr>
            <w:r w:rsidRPr="00926D07">
              <w:rPr>
                <w:rFonts w:cs="Calibri"/>
                <w:lang w:val="en-US" w:eastAsia="en-US"/>
              </w:rPr>
              <w:t>3 or more shelves made of the same type of material as the inert atmosphere chamber,</w:t>
            </w:r>
          </w:p>
          <w:p w14:paraId="67829D6A" w14:textId="77777777" w:rsidR="00BC4B76" w:rsidRPr="00926D07" w:rsidRDefault="00BC4B76" w:rsidP="00BC4B76">
            <w:pPr>
              <w:widowControl w:val="0"/>
              <w:numPr>
                <w:ilvl w:val="0"/>
                <w:numId w:val="6"/>
              </w:numPr>
              <w:autoSpaceDE w:val="0"/>
              <w:autoSpaceDN w:val="0"/>
              <w:contextualSpacing/>
              <w:jc w:val="left"/>
              <w:rPr>
                <w:rFonts w:cs="Calibri"/>
                <w:lang w:val="en-US" w:eastAsia="en-US"/>
              </w:rPr>
            </w:pPr>
            <w:r w:rsidRPr="00926D07">
              <w:rPr>
                <w:rFonts w:cs="Calibri"/>
                <w:lang w:val="en-US" w:eastAsia="en-US"/>
              </w:rPr>
              <w:t>at least 2 glove adjustments lines, each with position for single glove that enables a single person to work with both left and right hand,</w:t>
            </w:r>
          </w:p>
          <w:p w14:paraId="18DDE74B" w14:textId="77777777" w:rsidR="00BC4B76" w:rsidRPr="00926D07" w:rsidRDefault="00BC4B76" w:rsidP="00BC4B76">
            <w:pPr>
              <w:widowControl w:val="0"/>
              <w:numPr>
                <w:ilvl w:val="0"/>
                <w:numId w:val="6"/>
              </w:numPr>
              <w:autoSpaceDE w:val="0"/>
              <w:autoSpaceDN w:val="0"/>
              <w:contextualSpacing/>
              <w:jc w:val="left"/>
              <w:rPr>
                <w:rFonts w:cs="Calibri"/>
                <w:lang w:val="en-US" w:eastAsia="en-US"/>
              </w:rPr>
            </w:pPr>
            <w:r w:rsidRPr="00926D07">
              <w:rPr>
                <w:rFonts w:cs="Calibri"/>
                <w:lang w:val="en-US" w:eastAsia="en-US"/>
              </w:rPr>
              <w:t>at least 1 HEPA filter for dust and small particle filtration.</w:t>
            </w:r>
          </w:p>
        </w:tc>
      </w:tr>
      <w:tr w:rsidR="00BC4B76" w:rsidRPr="00926D07" w14:paraId="180B6905"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33A79539" w14:textId="77777777" w:rsidR="00BC4B76" w:rsidRPr="00926D07" w:rsidRDefault="00BC4B76" w:rsidP="00835E80">
            <w:pPr>
              <w:rPr>
                <w:lang w:eastAsia="en-US"/>
              </w:rPr>
            </w:pPr>
            <w:r w:rsidRPr="00926D07">
              <w:rPr>
                <w:lang w:eastAsia="en-US"/>
              </w:rPr>
              <w:t>3.2</w:t>
            </w:r>
          </w:p>
        </w:tc>
        <w:tc>
          <w:tcPr>
            <w:tcW w:w="1054" w:type="dxa"/>
            <w:tcBorders>
              <w:top w:val="single" w:sz="4" w:space="0" w:color="auto"/>
              <w:left w:val="single" w:sz="4" w:space="0" w:color="auto"/>
              <w:bottom w:val="single" w:sz="4" w:space="0" w:color="auto"/>
              <w:right w:val="single" w:sz="4" w:space="0" w:color="auto"/>
            </w:tcBorders>
            <w:hideMark/>
          </w:tcPr>
          <w:p w14:paraId="3F148A31"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2065584" w14:textId="77777777" w:rsidR="00BC4B76" w:rsidRPr="00926D07" w:rsidRDefault="00BC4B76" w:rsidP="00835E80">
            <w:pPr>
              <w:rPr>
                <w:rFonts w:cs="Calibri"/>
                <w:b/>
                <w:bCs/>
                <w:lang w:val="en-US" w:eastAsia="en-US"/>
              </w:rPr>
            </w:pPr>
            <w:r w:rsidRPr="00926D07">
              <w:rPr>
                <w:rFonts w:cs="Calibri"/>
                <w:b/>
                <w:bCs/>
                <w:lang w:val="en-US" w:eastAsia="en-US"/>
              </w:rPr>
              <w:t xml:space="preserve">Glove </w:t>
            </w:r>
            <w:r w:rsidRPr="00926D07">
              <w:rPr>
                <w:rFonts w:cs="Calibri"/>
                <w:lang w:val="en-US" w:eastAsia="en-US"/>
              </w:rPr>
              <w:t>from Butyl or equivalent, 0,4-0,5 mm thick, left glove at least 50 mm long.</w:t>
            </w:r>
          </w:p>
        </w:tc>
      </w:tr>
      <w:tr w:rsidR="00BC4B76" w:rsidRPr="00926D07" w14:paraId="42185C7E"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08C8A3E9" w14:textId="77777777" w:rsidR="00BC4B76" w:rsidRPr="00926D07" w:rsidRDefault="00BC4B76" w:rsidP="00835E80">
            <w:pPr>
              <w:rPr>
                <w:lang w:eastAsia="en-US"/>
              </w:rPr>
            </w:pPr>
            <w:r w:rsidRPr="00926D07">
              <w:rPr>
                <w:lang w:eastAsia="en-US"/>
              </w:rPr>
              <w:t>3.3</w:t>
            </w:r>
          </w:p>
        </w:tc>
        <w:tc>
          <w:tcPr>
            <w:tcW w:w="1054" w:type="dxa"/>
            <w:tcBorders>
              <w:top w:val="single" w:sz="4" w:space="0" w:color="auto"/>
              <w:left w:val="single" w:sz="4" w:space="0" w:color="auto"/>
              <w:bottom w:val="single" w:sz="4" w:space="0" w:color="auto"/>
              <w:right w:val="single" w:sz="4" w:space="0" w:color="auto"/>
            </w:tcBorders>
            <w:hideMark/>
          </w:tcPr>
          <w:p w14:paraId="1444D2E0"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2F5A9BD1" w14:textId="77777777" w:rsidR="00BC4B76" w:rsidRPr="00926D07" w:rsidRDefault="00BC4B76" w:rsidP="00835E80">
            <w:pPr>
              <w:rPr>
                <w:rFonts w:cs="Calibri"/>
                <w:lang w:val="en-US" w:eastAsia="en-US"/>
              </w:rPr>
            </w:pPr>
            <w:r w:rsidRPr="00926D07">
              <w:rPr>
                <w:rFonts w:cs="Calibri"/>
                <w:b/>
                <w:bCs/>
                <w:lang w:val="en-US" w:eastAsia="en-US"/>
              </w:rPr>
              <w:t xml:space="preserve">Glove </w:t>
            </w:r>
            <w:r w:rsidRPr="00926D07">
              <w:rPr>
                <w:rFonts w:cs="Calibri"/>
                <w:lang w:val="en-US" w:eastAsia="en-US"/>
              </w:rPr>
              <w:t>from Butyl or equivalent, 0,4-0,5 mm thick, right glove at least 50 mm long.</w:t>
            </w:r>
          </w:p>
        </w:tc>
      </w:tr>
      <w:tr w:rsidR="00BC4B76" w:rsidRPr="00926D07" w14:paraId="146183A4"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3BA13720" w14:textId="77777777" w:rsidR="00BC4B76" w:rsidRPr="00926D07" w:rsidRDefault="00BC4B76" w:rsidP="00835E80">
            <w:pPr>
              <w:rPr>
                <w:lang w:eastAsia="en-US"/>
              </w:rPr>
            </w:pPr>
            <w:r w:rsidRPr="00926D07">
              <w:rPr>
                <w:lang w:eastAsia="en-US"/>
              </w:rPr>
              <w:t>3.4</w:t>
            </w:r>
          </w:p>
        </w:tc>
        <w:tc>
          <w:tcPr>
            <w:tcW w:w="1054" w:type="dxa"/>
            <w:tcBorders>
              <w:top w:val="single" w:sz="4" w:space="0" w:color="auto"/>
              <w:left w:val="single" w:sz="4" w:space="0" w:color="auto"/>
              <w:bottom w:val="single" w:sz="4" w:space="0" w:color="auto"/>
              <w:right w:val="single" w:sz="4" w:space="0" w:color="auto"/>
            </w:tcBorders>
            <w:hideMark/>
          </w:tcPr>
          <w:p w14:paraId="32CC88F0"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6BAE2F82" w14:textId="77777777" w:rsidR="00BC4B76" w:rsidRPr="00926D07" w:rsidRDefault="00BC4B76" w:rsidP="00835E80">
            <w:pPr>
              <w:rPr>
                <w:rFonts w:cs="Calibri"/>
                <w:lang w:val="en-US" w:eastAsia="en-US"/>
              </w:rPr>
            </w:pPr>
            <w:r w:rsidRPr="00926D07">
              <w:rPr>
                <w:rFonts w:cs="Calibri"/>
                <w:b/>
                <w:bCs/>
                <w:lang w:val="en-US" w:eastAsia="en-US"/>
              </w:rPr>
              <w:t>System</w:t>
            </w:r>
            <w:r w:rsidRPr="00926D07">
              <w:rPr>
                <w:rFonts w:cs="Calibri"/>
                <w:lang w:val="en-US" w:eastAsia="en-US"/>
              </w:rPr>
              <w:t xml:space="preserve"> for automatic control of gas supply, chamber pressure and atmosphere purging with filter capacity of at least 3,5 kg for copper catalyst with ability to remove oxygen up to 1 ppm or equal adsorbent for oxygen gas removal and molecular sieves or equivalent adsorbent for water removal with filter mass capacity of 3,5 kg with reduction capacity of up to 1 ppm.</w:t>
            </w:r>
          </w:p>
        </w:tc>
      </w:tr>
      <w:tr w:rsidR="00BC4B76" w:rsidRPr="00926D07" w14:paraId="21E0C350"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7C03F654" w14:textId="77777777" w:rsidR="00BC4B76" w:rsidRPr="00926D07" w:rsidRDefault="00BC4B76" w:rsidP="00835E80">
            <w:pPr>
              <w:rPr>
                <w:lang w:eastAsia="en-US"/>
              </w:rPr>
            </w:pPr>
            <w:r w:rsidRPr="00926D07">
              <w:rPr>
                <w:lang w:eastAsia="en-US"/>
              </w:rPr>
              <w:t>3.5</w:t>
            </w:r>
          </w:p>
        </w:tc>
        <w:tc>
          <w:tcPr>
            <w:tcW w:w="1054" w:type="dxa"/>
            <w:tcBorders>
              <w:top w:val="single" w:sz="4" w:space="0" w:color="auto"/>
              <w:left w:val="single" w:sz="4" w:space="0" w:color="auto"/>
              <w:bottom w:val="single" w:sz="4" w:space="0" w:color="auto"/>
              <w:right w:val="single" w:sz="4" w:space="0" w:color="auto"/>
            </w:tcBorders>
            <w:hideMark/>
          </w:tcPr>
          <w:p w14:paraId="3F0DE6DB"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35E4098" w14:textId="77777777" w:rsidR="00BC4B76" w:rsidRPr="00926D07" w:rsidRDefault="00BC4B76" w:rsidP="00835E80">
            <w:pPr>
              <w:rPr>
                <w:rFonts w:cs="Calibri"/>
                <w:lang w:val="en-US" w:eastAsia="en-US"/>
              </w:rPr>
            </w:pPr>
            <w:r w:rsidRPr="00926D07">
              <w:rPr>
                <w:rFonts w:cs="Calibri"/>
                <w:b/>
                <w:bCs/>
                <w:lang w:val="en-US" w:eastAsia="en-US"/>
              </w:rPr>
              <w:t xml:space="preserve">Oxygen analyzer </w:t>
            </w:r>
            <w:r w:rsidRPr="00926D07">
              <w:rPr>
                <w:rFonts w:cs="Calibri"/>
                <w:lang w:val="en-US" w:eastAsia="en-US"/>
              </w:rPr>
              <w:t>capable of measuring in the range not exceeding 1 ppm and not less than 1000 ppm with a precision of no less than ± 1 ppm.</w:t>
            </w:r>
          </w:p>
        </w:tc>
      </w:tr>
      <w:tr w:rsidR="00BC4B76" w:rsidRPr="00926D07" w14:paraId="0D6B1775"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46B1A177" w14:textId="77777777" w:rsidR="00BC4B76" w:rsidRPr="00926D07" w:rsidRDefault="00BC4B76" w:rsidP="00835E80">
            <w:pPr>
              <w:rPr>
                <w:lang w:eastAsia="en-US"/>
              </w:rPr>
            </w:pPr>
            <w:r w:rsidRPr="00926D07">
              <w:rPr>
                <w:lang w:eastAsia="en-US"/>
              </w:rPr>
              <w:t>3.6</w:t>
            </w:r>
          </w:p>
        </w:tc>
        <w:tc>
          <w:tcPr>
            <w:tcW w:w="1054" w:type="dxa"/>
            <w:tcBorders>
              <w:top w:val="single" w:sz="4" w:space="0" w:color="auto"/>
              <w:left w:val="single" w:sz="4" w:space="0" w:color="auto"/>
              <w:bottom w:val="single" w:sz="4" w:space="0" w:color="auto"/>
              <w:right w:val="single" w:sz="4" w:space="0" w:color="auto"/>
            </w:tcBorders>
            <w:hideMark/>
          </w:tcPr>
          <w:p w14:paraId="278C1E0F"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569F865" w14:textId="77777777" w:rsidR="00BC4B76" w:rsidRPr="00926D07" w:rsidRDefault="00BC4B76" w:rsidP="00835E80">
            <w:pPr>
              <w:rPr>
                <w:rFonts w:cs="Calibri"/>
                <w:lang w:val="en-US" w:eastAsia="en-US"/>
              </w:rPr>
            </w:pPr>
            <w:r w:rsidRPr="00926D07">
              <w:rPr>
                <w:rFonts w:cs="Calibri"/>
                <w:b/>
                <w:bCs/>
                <w:lang w:val="en-US" w:eastAsia="en-US"/>
              </w:rPr>
              <w:t>Water analyzer</w:t>
            </w:r>
            <w:r w:rsidRPr="00926D07">
              <w:rPr>
                <w:rFonts w:cs="Calibri"/>
                <w:lang w:val="en-US" w:eastAsia="en-US"/>
              </w:rPr>
              <w:t xml:space="preserve"> capable of measuring in the range not exceeding 1 ppm and not less than 500 ppm with a precision of no less than ± 1 ppm.</w:t>
            </w:r>
          </w:p>
        </w:tc>
      </w:tr>
      <w:tr w:rsidR="00BC4B76" w:rsidRPr="00926D07" w14:paraId="4183991F"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606F9208" w14:textId="77777777" w:rsidR="00BC4B76" w:rsidRPr="00926D07" w:rsidRDefault="00BC4B76" w:rsidP="00835E80">
            <w:pPr>
              <w:rPr>
                <w:lang w:eastAsia="en-US"/>
              </w:rPr>
            </w:pPr>
            <w:r w:rsidRPr="00926D07">
              <w:rPr>
                <w:lang w:eastAsia="en-US"/>
              </w:rPr>
              <w:t>3.7</w:t>
            </w:r>
          </w:p>
        </w:tc>
        <w:tc>
          <w:tcPr>
            <w:tcW w:w="1054" w:type="dxa"/>
            <w:tcBorders>
              <w:top w:val="single" w:sz="4" w:space="0" w:color="auto"/>
              <w:left w:val="single" w:sz="4" w:space="0" w:color="auto"/>
              <w:bottom w:val="single" w:sz="4" w:space="0" w:color="auto"/>
              <w:right w:val="single" w:sz="4" w:space="0" w:color="auto"/>
            </w:tcBorders>
            <w:hideMark/>
          </w:tcPr>
          <w:p w14:paraId="33423564"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0E071A2B" w14:textId="77777777" w:rsidR="00BC4B76" w:rsidRPr="00926D07" w:rsidRDefault="00BC4B76" w:rsidP="00835E80">
            <w:pPr>
              <w:rPr>
                <w:rFonts w:cs="Calibri"/>
                <w:lang w:val="en-US" w:eastAsia="en-US"/>
              </w:rPr>
            </w:pPr>
            <w:r w:rsidRPr="00926D07">
              <w:rPr>
                <w:rFonts w:cs="Calibri"/>
                <w:b/>
                <w:bCs/>
                <w:lang w:val="en-US" w:eastAsia="en-US"/>
              </w:rPr>
              <w:t>Vacuum pump</w:t>
            </w:r>
            <w:r w:rsidRPr="00926D07">
              <w:rPr>
                <w:rFonts w:cs="Calibri"/>
                <w:lang w:val="en-US" w:eastAsia="en-US"/>
              </w:rPr>
              <w:t xml:space="preserve"> with a minimum suction of 21 m</w:t>
            </w:r>
            <w:r w:rsidRPr="00926D07">
              <w:rPr>
                <w:rFonts w:cs="Calibri"/>
                <w:vertAlign w:val="superscript"/>
                <w:lang w:val="en-US" w:eastAsia="en-US"/>
              </w:rPr>
              <w:t>3</w:t>
            </w:r>
            <w:r w:rsidRPr="00926D07">
              <w:rPr>
                <w:rFonts w:cs="Calibri"/>
                <w:lang w:val="en-US" w:eastAsia="en-US"/>
              </w:rPr>
              <w:t>/h.</w:t>
            </w:r>
          </w:p>
        </w:tc>
      </w:tr>
      <w:tr w:rsidR="00BC4B76" w:rsidRPr="00926D07" w14:paraId="09247013"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70960842" w14:textId="77777777" w:rsidR="00BC4B76" w:rsidRPr="00926D07" w:rsidRDefault="00BC4B76" w:rsidP="00835E80">
            <w:pPr>
              <w:rPr>
                <w:lang w:eastAsia="en-US"/>
              </w:rPr>
            </w:pPr>
            <w:r w:rsidRPr="00926D07">
              <w:rPr>
                <w:lang w:eastAsia="en-US"/>
              </w:rPr>
              <w:lastRenderedPageBreak/>
              <w:t>3.8</w:t>
            </w:r>
          </w:p>
        </w:tc>
        <w:tc>
          <w:tcPr>
            <w:tcW w:w="1054" w:type="dxa"/>
            <w:tcBorders>
              <w:top w:val="single" w:sz="4" w:space="0" w:color="auto"/>
              <w:left w:val="single" w:sz="4" w:space="0" w:color="auto"/>
              <w:bottom w:val="single" w:sz="4" w:space="0" w:color="auto"/>
              <w:right w:val="single" w:sz="4" w:space="0" w:color="auto"/>
            </w:tcBorders>
            <w:hideMark/>
          </w:tcPr>
          <w:p w14:paraId="46C7CF8D"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7A722C8F" w14:textId="77777777" w:rsidR="00BC4B76" w:rsidRPr="00926D07" w:rsidRDefault="00BC4B76" w:rsidP="00835E80">
            <w:pPr>
              <w:rPr>
                <w:rFonts w:cs="Calibri"/>
                <w:lang w:val="en-US" w:eastAsia="en-US"/>
              </w:rPr>
            </w:pPr>
            <w:r w:rsidRPr="00926D07">
              <w:rPr>
                <w:rFonts w:cs="Calibri"/>
                <w:lang w:val="en-US" w:eastAsia="en-US"/>
              </w:rPr>
              <w:t xml:space="preserve">At least 1 HEPA </w:t>
            </w:r>
            <w:r w:rsidRPr="00926D07">
              <w:rPr>
                <w:rFonts w:cs="Calibri"/>
                <w:b/>
                <w:bCs/>
                <w:lang w:val="en-US" w:eastAsia="en-US"/>
              </w:rPr>
              <w:t>filter.</w:t>
            </w:r>
          </w:p>
        </w:tc>
      </w:tr>
      <w:tr w:rsidR="00BC4B76" w:rsidRPr="00926D07" w14:paraId="505FC018"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55EC41C6" w14:textId="77777777" w:rsidR="00BC4B76" w:rsidRPr="00926D07" w:rsidRDefault="00BC4B76" w:rsidP="00835E80">
            <w:pPr>
              <w:rPr>
                <w:lang w:eastAsia="en-US"/>
              </w:rPr>
            </w:pPr>
            <w:r w:rsidRPr="00926D07">
              <w:rPr>
                <w:lang w:eastAsia="en-US"/>
              </w:rPr>
              <w:t>3.9</w:t>
            </w:r>
          </w:p>
        </w:tc>
        <w:tc>
          <w:tcPr>
            <w:tcW w:w="1054" w:type="dxa"/>
            <w:tcBorders>
              <w:top w:val="single" w:sz="4" w:space="0" w:color="auto"/>
              <w:left w:val="single" w:sz="4" w:space="0" w:color="auto"/>
              <w:bottom w:val="single" w:sz="4" w:space="0" w:color="auto"/>
              <w:right w:val="single" w:sz="4" w:space="0" w:color="auto"/>
            </w:tcBorders>
            <w:hideMark/>
          </w:tcPr>
          <w:p w14:paraId="63A41D99"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2A105A2A" w14:textId="77777777" w:rsidR="00BC4B76" w:rsidRPr="00926D07" w:rsidRDefault="00BC4B76" w:rsidP="00835E80">
            <w:pPr>
              <w:rPr>
                <w:rFonts w:cs="Calibri"/>
                <w:lang w:val="en-US" w:eastAsia="en-US"/>
              </w:rPr>
            </w:pPr>
            <w:r w:rsidRPr="00926D07">
              <w:rPr>
                <w:rFonts w:cs="Calibri"/>
                <w:b/>
                <w:bCs/>
                <w:lang w:val="en-US" w:eastAsia="en-US"/>
              </w:rPr>
              <w:t xml:space="preserve">Oxygen adsorbent, </w:t>
            </w:r>
            <w:r w:rsidRPr="00926D07">
              <w:rPr>
                <w:rFonts w:cs="Calibri"/>
                <w:lang w:val="en-US" w:eastAsia="en-US"/>
              </w:rPr>
              <w:t>at least 3.5 kg.</w:t>
            </w:r>
          </w:p>
        </w:tc>
      </w:tr>
      <w:tr w:rsidR="00BC4B76" w:rsidRPr="00926D07" w14:paraId="22DBB2E7" w14:textId="77777777" w:rsidTr="005616D0">
        <w:tc>
          <w:tcPr>
            <w:tcW w:w="1077" w:type="dxa"/>
            <w:tcBorders>
              <w:top w:val="single" w:sz="4" w:space="0" w:color="auto"/>
              <w:left w:val="single" w:sz="4" w:space="0" w:color="auto"/>
              <w:bottom w:val="single" w:sz="4" w:space="0" w:color="auto"/>
              <w:right w:val="single" w:sz="4" w:space="0" w:color="auto"/>
            </w:tcBorders>
            <w:hideMark/>
          </w:tcPr>
          <w:p w14:paraId="04593376" w14:textId="77777777" w:rsidR="00BC4B76" w:rsidRPr="00926D07" w:rsidRDefault="00BC4B76" w:rsidP="00835E80">
            <w:pPr>
              <w:rPr>
                <w:lang w:eastAsia="en-US"/>
              </w:rPr>
            </w:pPr>
            <w:r w:rsidRPr="00926D07">
              <w:rPr>
                <w:lang w:eastAsia="en-US"/>
              </w:rPr>
              <w:t>3.10</w:t>
            </w:r>
          </w:p>
        </w:tc>
        <w:tc>
          <w:tcPr>
            <w:tcW w:w="1054" w:type="dxa"/>
            <w:tcBorders>
              <w:top w:val="single" w:sz="4" w:space="0" w:color="auto"/>
              <w:left w:val="single" w:sz="4" w:space="0" w:color="auto"/>
              <w:bottom w:val="single" w:sz="4" w:space="0" w:color="auto"/>
              <w:right w:val="single" w:sz="4" w:space="0" w:color="auto"/>
            </w:tcBorders>
            <w:hideMark/>
          </w:tcPr>
          <w:p w14:paraId="6D17E811"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492EC8D7" w14:textId="77777777" w:rsidR="00BC4B76" w:rsidRPr="00926D07" w:rsidRDefault="00BC4B76" w:rsidP="00835E80">
            <w:pPr>
              <w:rPr>
                <w:rFonts w:cs="Calibri"/>
                <w:lang w:val="en-US" w:eastAsia="en-US"/>
              </w:rPr>
            </w:pPr>
            <w:r w:rsidRPr="00926D07">
              <w:rPr>
                <w:rFonts w:cs="Calibri"/>
                <w:b/>
                <w:bCs/>
                <w:lang w:val="en-US" w:eastAsia="en-US"/>
              </w:rPr>
              <w:t>Water adsorbent,</w:t>
            </w:r>
            <w:r w:rsidRPr="00926D07">
              <w:rPr>
                <w:rFonts w:cs="Calibri"/>
                <w:lang w:val="en-US" w:eastAsia="en-US"/>
              </w:rPr>
              <w:t xml:space="preserve"> at least 3.5 kg.</w:t>
            </w:r>
          </w:p>
        </w:tc>
      </w:tr>
      <w:tr w:rsidR="00BC4B76" w:rsidRPr="00926D07" w14:paraId="2F969D7D" w14:textId="77777777" w:rsidTr="005616D0">
        <w:trPr>
          <w:trHeight w:val="70"/>
        </w:trPr>
        <w:tc>
          <w:tcPr>
            <w:tcW w:w="1077" w:type="dxa"/>
            <w:tcBorders>
              <w:top w:val="single" w:sz="4" w:space="0" w:color="auto"/>
              <w:left w:val="single" w:sz="4" w:space="0" w:color="auto"/>
              <w:bottom w:val="single" w:sz="4" w:space="0" w:color="auto"/>
              <w:right w:val="single" w:sz="4" w:space="0" w:color="auto"/>
            </w:tcBorders>
            <w:hideMark/>
          </w:tcPr>
          <w:p w14:paraId="616B16BE" w14:textId="77777777" w:rsidR="00BC4B76" w:rsidRPr="00926D07" w:rsidRDefault="00BC4B76" w:rsidP="00835E80">
            <w:pPr>
              <w:rPr>
                <w:lang w:eastAsia="en-US"/>
              </w:rPr>
            </w:pPr>
            <w:r w:rsidRPr="00926D07">
              <w:rPr>
                <w:lang w:eastAsia="en-US"/>
              </w:rPr>
              <w:t>3.11</w:t>
            </w:r>
          </w:p>
        </w:tc>
        <w:tc>
          <w:tcPr>
            <w:tcW w:w="1054" w:type="dxa"/>
            <w:tcBorders>
              <w:top w:val="single" w:sz="4" w:space="0" w:color="auto"/>
              <w:left w:val="single" w:sz="4" w:space="0" w:color="auto"/>
              <w:bottom w:val="single" w:sz="4" w:space="0" w:color="auto"/>
              <w:right w:val="single" w:sz="4" w:space="0" w:color="auto"/>
            </w:tcBorders>
            <w:hideMark/>
          </w:tcPr>
          <w:p w14:paraId="64545428" w14:textId="77777777" w:rsidR="00BC4B76" w:rsidRPr="00926D07" w:rsidRDefault="00BC4B76" w:rsidP="00835E80">
            <w:pPr>
              <w:rPr>
                <w:lang w:eastAsia="en-US"/>
              </w:rPr>
            </w:pPr>
            <w:r w:rsidRPr="00926D07">
              <w:rPr>
                <w:lang w:eastAsia="en-US"/>
              </w:rPr>
              <w:t>1</w:t>
            </w:r>
          </w:p>
        </w:tc>
        <w:tc>
          <w:tcPr>
            <w:tcW w:w="6931" w:type="dxa"/>
            <w:tcBorders>
              <w:top w:val="single" w:sz="4" w:space="0" w:color="auto"/>
              <w:left w:val="single" w:sz="4" w:space="0" w:color="auto"/>
              <w:bottom w:val="single" w:sz="4" w:space="0" w:color="auto"/>
              <w:right w:val="single" w:sz="4" w:space="0" w:color="auto"/>
            </w:tcBorders>
            <w:hideMark/>
          </w:tcPr>
          <w:p w14:paraId="122D7A45" w14:textId="77777777" w:rsidR="00BC4B76" w:rsidRPr="00926D07" w:rsidRDefault="00BC4B76" w:rsidP="00835E80">
            <w:pPr>
              <w:rPr>
                <w:rFonts w:cs="Calibri"/>
                <w:b/>
                <w:bCs/>
                <w:lang w:val="en-US" w:eastAsia="en-US"/>
              </w:rPr>
            </w:pPr>
            <w:r w:rsidRPr="00926D07">
              <w:rPr>
                <w:rFonts w:cs="Calibri"/>
                <w:b/>
                <w:bCs/>
                <w:lang w:val="en-US" w:eastAsia="en-US"/>
              </w:rPr>
              <w:t>Delivery and installation in the client's premises.</w:t>
            </w:r>
          </w:p>
          <w:p w14:paraId="75B86694" w14:textId="77777777" w:rsidR="00BC4B76" w:rsidRPr="00926D07" w:rsidRDefault="00BC4B76" w:rsidP="00835E80">
            <w:pPr>
              <w:rPr>
                <w:rFonts w:cs="Calibri"/>
                <w:lang w:val="en-US" w:eastAsia="en-US"/>
              </w:rPr>
            </w:pPr>
            <w:r w:rsidRPr="00926D07">
              <w:rPr>
                <w:rFonts w:cs="Calibri"/>
                <w:lang w:val="en-US" w:eastAsia="en-US"/>
              </w:rPr>
              <w:t>Condition for successful execution of the item and signing the acceptance report:</w:t>
            </w:r>
          </w:p>
          <w:p w14:paraId="3E4440D7" w14:textId="2297B45B" w:rsidR="00BC4B76" w:rsidRPr="00BC4B76" w:rsidRDefault="00BC4B76" w:rsidP="00BC4B76">
            <w:pPr>
              <w:pStyle w:val="Odstavekseznama"/>
              <w:numPr>
                <w:ilvl w:val="0"/>
                <w:numId w:val="19"/>
              </w:numPr>
              <w:rPr>
                <w:rFonts w:cs="Calibri"/>
                <w:lang w:val="en-US" w:eastAsia="en-US"/>
              </w:rPr>
            </w:pPr>
            <w:r w:rsidRPr="00BC4B76">
              <w:rPr>
                <w:rFonts w:cs="Calibri"/>
                <w:lang w:val="en-US" w:eastAsia="en-US"/>
              </w:rPr>
              <w:t>the supply and installation and commissioning of the equipment by the supplier,</w:t>
            </w:r>
          </w:p>
          <w:p w14:paraId="5B78425C" w14:textId="6FDFD543" w:rsidR="00BC4B76" w:rsidRPr="00BC4B76" w:rsidRDefault="00BC4B76" w:rsidP="00BC4B76">
            <w:pPr>
              <w:pStyle w:val="Odstavekseznama"/>
              <w:numPr>
                <w:ilvl w:val="0"/>
                <w:numId w:val="19"/>
              </w:numPr>
              <w:rPr>
                <w:rFonts w:cs="Calibri"/>
                <w:b/>
                <w:bCs/>
                <w:lang w:val="en-US" w:eastAsia="en-US"/>
              </w:rPr>
            </w:pPr>
            <w:r w:rsidRPr="00BC4B76">
              <w:rPr>
                <w:rFonts w:cs="Calibri"/>
                <w:lang w:val="en-US" w:eastAsia="en-US"/>
              </w:rPr>
              <w:t>submission of operating instructions and other technical documentation.</w:t>
            </w:r>
          </w:p>
        </w:tc>
      </w:tr>
      <w:tr w:rsidR="00BC4B76" w:rsidRPr="00926D07" w14:paraId="39532D81" w14:textId="77777777" w:rsidTr="005616D0">
        <w:trPr>
          <w:trHeight w:val="70"/>
        </w:trPr>
        <w:tc>
          <w:tcPr>
            <w:tcW w:w="1077" w:type="dxa"/>
            <w:tcBorders>
              <w:top w:val="single" w:sz="4" w:space="0" w:color="auto"/>
              <w:left w:val="single" w:sz="4" w:space="0" w:color="auto"/>
              <w:bottom w:val="single" w:sz="4" w:space="0" w:color="auto"/>
              <w:right w:val="single" w:sz="4" w:space="0" w:color="auto"/>
            </w:tcBorders>
          </w:tcPr>
          <w:p w14:paraId="402484A0" w14:textId="77777777" w:rsidR="00BC4B76" w:rsidRPr="00926D07" w:rsidRDefault="00BC4B76" w:rsidP="00835E80">
            <w:pPr>
              <w:rPr>
                <w:lang w:eastAsia="en-US"/>
              </w:rPr>
            </w:pPr>
            <w:r w:rsidRPr="00926D07">
              <w:rPr>
                <w:rFonts w:cstheme="minorHAnsi"/>
              </w:rPr>
              <w:t>3.12</w:t>
            </w:r>
          </w:p>
        </w:tc>
        <w:tc>
          <w:tcPr>
            <w:tcW w:w="1054" w:type="dxa"/>
            <w:tcBorders>
              <w:top w:val="single" w:sz="4" w:space="0" w:color="auto"/>
              <w:left w:val="single" w:sz="4" w:space="0" w:color="auto"/>
              <w:bottom w:val="single" w:sz="4" w:space="0" w:color="auto"/>
              <w:right w:val="single" w:sz="4" w:space="0" w:color="auto"/>
            </w:tcBorders>
          </w:tcPr>
          <w:p w14:paraId="5400BB26" w14:textId="77777777" w:rsidR="00BC4B76" w:rsidRPr="00926D07" w:rsidRDefault="00BC4B76" w:rsidP="00835E80">
            <w:pPr>
              <w:rPr>
                <w:lang w:eastAsia="en-US"/>
              </w:rPr>
            </w:pPr>
            <w:r w:rsidRPr="00926D07">
              <w:t>1</w:t>
            </w:r>
          </w:p>
        </w:tc>
        <w:tc>
          <w:tcPr>
            <w:tcW w:w="6931" w:type="dxa"/>
            <w:tcBorders>
              <w:top w:val="single" w:sz="4" w:space="0" w:color="auto"/>
              <w:left w:val="single" w:sz="4" w:space="0" w:color="auto"/>
              <w:bottom w:val="single" w:sz="4" w:space="0" w:color="auto"/>
              <w:right w:val="single" w:sz="4" w:space="0" w:color="auto"/>
            </w:tcBorders>
          </w:tcPr>
          <w:p w14:paraId="3B189685" w14:textId="77777777" w:rsidR="00BC4B76" w:rsidRPr="00926D07" w:rsidRDefault="00BC4B76" w:rsidP="00835E80">
            <w:pPr>
              <w:rPr>
                <w:rFonts w:cs="Calibri"/>
                <w:b/>
                <w:bCs/>
                <w:lang w:val="en-US" w:eastAsia="en-US"/>
              </w:rPr>
            </w:pPr>
            <w:r w:rsidRPr="00926D07">
              <w:rPr>
                <w:rFonts w:cstheme="minorHAnsi"/>
                <w:b/>
                <w:bCs/>
                <w:lang w:val="en-US"/>
              </w:rPr>
              <w:t xml:space="preserve">Warranty: </w:t>
            </w:r>
            <w:r w:rsidRPr="00926D07">
              <w:rPr>
                <w:rFonts w:cstheme="minorHAnsi"/>
                <w:lang w:val="en-US"/>
              </w:rPr>
              <w:t xml:space="preserve">At least 3 years or more. </w:t>
            </w:r>
          </w:p>
        </w:tc>
      </w:tr>
    </w:tbl>
    <w:p w14:paraId="037F0BA3" w14:textId="77777777" w:rsidR="007D5CB1" w:rsidRPr="00BC4B76" w:rsidRDefault="007D5CB1" w:rsidP="00E20EFB">
      <w:pPr>
        <w:pStyle w:val="Naslov1"/>
        <w:rPr>
          <w:rFonts w:ascii="Calibri" w:eastAsia="Calibri" w:hAnsi="Calibri"/>
          <w:sz w:val="28"/>
          <w:szCs w:val="22"/>
        </w:rPr>
      </w:pPr>
    </w:p>
    <w:sectPr w:rsidR="007D5CB1" w:rsidRPr="00BC4B76"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91EE0" w14:textId="77777777" w:rsidR="00647ADF" w:rsidRDefault="00647ADF" w:rsidP="00233848">
      <w:r>
        <w:separator/>
      </w:r>
    </w:p>
  </w:endnote>
  <w:endnote w:type="continuationSeparator" w:id="0">
    <w:p w14:paraId="39AA7460" w14:textId="77777777" w:rsidR="00647ADF" w:rsidRDefault="00647AD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ytona">
    <w:charset w:val="00"/>
    <w:family w:val="swiss"/>
    <w:pitch w:val="variable"/>
    <w:sig w:usb0="800002EF" w:usb1="0000000A"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315495265"/>
      <w:docPartObj>
        <w:docPartGallery w:val="Page Numbers (Bottom of Page)"/>
        <w:docPartUnique/>
      </w:docPartObj>
    </w:sdtPr>
    <w:sdtEndPr/>
    <w:sdtContent>
      <w:p w14:paraId="38D68F45" w14:textId="71A83DE5" w:rsidR="009A7560" w:rsidRPr="00E670DF" w:rsidRDefault="00E670DF" w:rsidP="00E670DF">
        <w:pPr>
          <w:pStyle w:val="Noga"/>
          <w:pBdr>
            <w:top w:val="single" w:sz="4" w:space="1" w:color="auto"/>
          </w:pBdr>
          <w:rPr>
            <w:rFonts w:ascii="Calibri" w:hAnsi="Calibri" w:cs="Calibri"/>
            <w:sz w:val="16"/>
            <w:szCs w:val="16"/>
          </w:rPr>
        </w:pPr>
        <w:r w:rsidRPr="00E670DF">
          <w:rPr>
            <w:rFonts w:ascii="Calibri" w:hAnsi="Calibri" w:cs="Calibri"/>
            <w:sz w:val="16"/>
            <w:szCs w:val="16"/>
          </w:rPr>
          <w:t>302/61 – RIUM32-FKKT02-1/2020</w:t>
        </w:r>
        <w:r w:rsidRPr="00E670DF">
          <w:rPr>
            <w:sz w:val="16"/>
            <w:szCs w:val="16"/>
          </w:rPr>
          <w:tab/>
        </w:r>
        <w:r w:rsidRPr="00E670DF">
          <w:rPr>
            <w:sz w:val="16"/>
            <w:szCs w:val="16"/>
          </w:rPr>
          <w:tab/>
        </w:r>
        <w:r w:rsidRPr="00E670DF">
          <w:rPr>
            <w:sz w:val="16"/>
            <w:szCs w:val="16"/>
          </w:rPr>
          <w:fldChar w:fldCharType="begin"/>
        </w:r>
        <w:r w:rsidRPr="00E670DF">
          <w:rPr>
            <w:sz w:val="16"/>
            <w:szCs w:val="16"/>
          </w:rPr>
          <w:instrText>PAGE   \* MERGEFORMAT</w:instrText>
        </w:r>
        <w:r w:rsidRPr="00E670DF">
          <w:rPr>
            <w:sz w:val="16"/>
            <w:szCs w:val="16"/>
          </w:rPr>
          <w:fldChar w:fldCharType="separate"/>
        </w:r>
        <w:r>
          <w:rPr>
            <w:sz w:val="16"/>
            <w:szCs w:val="16"/>
          </w:rPr>
          <w:t>1</w:t>
        </w:r>
        <w:r w:rsidRPr="00E670DF">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1125233741"/>
      <w:docPartObj>
        <w:docPartGallery w:val="Page Numbers (Bottom of Page)"/>
        <w:docPartUnique/>
      </w:docPartObj>
    </w:sdtPr>
    <w:sdtEndPr/>
    <w:sdtContent>
      <w:p w14:paraId="16569512" w14:textId="1EEBA0D8" w:rsidR="009A7560" w:rsidRPr="00E670DF" w:rsidRDefault="00E670DF" w:rsidP="00E670DF">
        <w:pPr>
          <w:pStyle w:val="Noga"/>
          <w:pBdr>
            <w:top w:val="single" w:sz="4" w:space="1" w:color="auto"/>
          </w:pBdr>
          <w:rPr>
            <w:rFonts w:ascii="Calibri" w:hAnsi="Calibri" w:cs="Calibri"/>
            <w:sz w:val="16"/>
            <w:szCs w:val="16"/>
          </w:rPr>
        </w:pPr>
        <w:r w:rsidRPr="00E670DF">
          <w:rPr>
            <w:rFonts w:ascii="Calibri" w:hAnsi="Calibri" w:cs="Calibri"/>
            <w:sz w:val="16"/>
            <w:szCs w:val="16"/>
          </w:rPr>
          <w:t>302/61 – RIUM32-FKKT02-1/2020</w:t>
        </w:r>
        <w:r w:rsidR="009A7560" w:rsidRPr="00E670DF">
          <w:rPr>
            <w:sz w:val="16"/>
            <w:szCs w:val="16"/>
          </w:rPr>
          <w:tab/>
        </w:r>
        <w:r w:rsidR="009A7560" w:rsidRPr="00E670DF">
          <w:rPr>
            <w:sz w:val="16"/>
            <w:szCs w:val="16"/>
          </w:rPr>
          <w:tab/>
        </w:r>
        <w:r w:rsidRPr="00E670DF">
          <w:rPr>
            <w:sz w:val="16"/>
            <w:szCs w:val="16"/>
          </w:rPr>
          <w:fldChar w:fldCharType="begin"/>
        </w:r>
        <w:r w:rsidRPr="00E670DF">
          <w:rPr>
            <w:sz w:val="16"/>
            <w:szCs w:val="16"/>
          </w:rPr>
          <w:instrText>PAGE   \* MERGEFORMAT</w:instrText>
        </w:r>
        <w:r w:rsidRPr="00E670DF">
          <w:rPr>
            <w:sz w:val="16"/>
            <w:szCs w:val="16"/>
          </w:rPr>
          <w:fldChar w:fldCharType="separate"/>
        </w:r>
        <w:r w:rsidRPr="00E670DF">
          <w:rPr>
            <w:sz w:val="16"/>
            <w:szCs w:val="16"/>
          </w:rPr>
          <w:t>1</w:t>
        </w:r>
        <w:r w:rsidRPr="00E670DF">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0900F" w14:textId="77777777" w:rsidR="00647ADF" w:rsidRDefault="00647ADF" w:rsidP="00233848">
      <w:r>
        <w:separator/>
      </w:r>
    </w:p>
  </w:footnote>
  <w:footnote w:type="continuationSeparator" w:id="0">
    <w:p w14:paraId="7BDD87BF" w14:textId="77777777" w:rsidR="00647ADF" w:rsidRDefault="00647ADF" w:rsidP="00233848">
      <w:r>
        <w:continuationSeparator/>
      </w:r>
    </w:p>
  </w:footnote>
  <w:footnote w:id="1">
    <w:p w14:paraId="208F74CF" w14:textId="77777777" w:rsidR="004F7983" w:rsidRPr="008D2859" w:rsidRDefault="004F7983" w:rsidP="004F7983">
      <w:pPr>
        <w:pStyle w:val="Sprotnaopomba-besedilo"/>
        <w:rPr>
          <w:sz w:val="16"/>
          <w:szCs w:val="16"/>
          <w:lang w:val="en-US"/>
        </w:rPr>
      </w:pPr>
      <w:r w:rsidRPr="008D2859">
        <w:rPr>
          <w:rStyle w:val="Sprotnaopomba-sklic"/>
          <w:sz w:val="16"/>
          <w:szCs w:val="16"/>
          <w:lang w:val="en-US"/>
        </w:rPr>
        <w:footnoteRef/>
      </w:r>
      <w:r w:rsidRPr="008D2859">
        <w:rPr>
          <w:sz w:val="16"/>
          <w:szCs w:val="16"/>
          <w:lang w:val="en-US"/>
        </w:rPr>
        <w:t xml:space="preserve"> The operation is co-financed by the Republic of Slovenia, the Ministry of Education, Science and Sport and the European Union from the European Regional Development Fund. The operation is implemented under the Operational Program for the Implementation of European Cohesion Policy 2014-2020 under Priority Axis 1: "International competitiveness of research, innovation and technological development in line with smart specialization for greater competitiveness and greening of the economy", priority investment 1.1 "Strengthening infrastructure for research and innovation and capacity to develop excellence in this field, as well as the promotion of competent centers, especially those of European importance ", specific objective 1.1.1" Effective use of research infrastructure and development of knowledge/competences for better national and international cooperation in the triangle knowledge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2A3E412B" w:rsidR="009A7560" w:rsidRPr="008B1FDF" w:rsidRDefault="009A7560" w:rsidP="00583457">
    <w:pPr>
      <w:pStyle w:val="Naslov4"/>
      <w:pBdr>
        <w:bottom w:val="single" w:sz="4" w:space="1" w:color="BFBFBF" w:themeColor="background1" w:themeShade="BF"/>
      </w:pBdr>
    </w:pPr>
    <w:proofErr w:type="spellStart"/>
    <w:r w:rsidRPr="008B1FDF">
      <w:t>Te</w:t>
    </w:r>
    <w:r w:rsidR="00E670DF">
      <w:t>chnical</w:t>
    </w:r>
    <w:proofErr w:type="spellEnd"/>
    <w:r w:rsidR="00E670DF">
      <w:t xml:space="preserve"> </w:t>
    </w:r>
    <w:proofErr w:type="spellStart"/>
    <w:r w:rsidR="00E670DF">
      <w:t>specifications</w:t>
    </w:r>
    <w:proofErr w:type="spellEnd"/>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9A7560" w14:paraId="52BA165B" w14:textId="77777777" w:rsidTr="5EEC1EB6">
      <w:tc>
        <w:tcPr>
          <w:tcW w:w="2552" w:type="dxa"/>
          <w:tcMar>
            <w:top w:w="0" w:type="dxa"/>
            <w:left w:w="108" w:type="dxa"/>
            <w:bottom w:w="227" w:type="dxa"/>
            <w:right w:w="108" w:type="dxa"/>
          </w:tcMar>
          <w:vAlign w:val="center"/>
        </w:tcPr>
        <w:p w14:paraId="0F6C3D7A" w14:textId="77777777" w:rsidR="009A7560" w:rsidRDefault="5EEC1EB6" w:rsidP="00583457">
          <w:pPr>
            <w:pStyle w:val="Glava"/>
            <w:jc w:val="center"/>
          </w:pPr>
          <w:bookmarkStart w:id="3" w:name="_Hlk33688226"/>
          <w:r>
            <w:rPr>
              <w:noProof/>
            </w:rPr>
            <w:drawing>
              <wp:inline distT="0" distB="0" distL="0" distR="0" wp14:anchorId="47F89127" wp14:editId="588FF78C">
                <wp:extent cx="872909" cy="497712"/>
                <wp:effectExtent l="0" t="0" r="3810" b="0"/>
                <wp:docPr id="1405498675"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11" w:type="dxa"/>
          <w:tcMar>
            <w:top w:w="0" w:type="dxa"/>
            <w:left w:w="108" w:type="dxa"/>
            <w:bottom w:w="227" w:type="dxa"/>
            <w:right w:w="108" w:type="dxa"/>
          </w:tcMar>
          <w:vAlign w:val="center"/>
        </w:tcPr>
        <w:p w14:paraId="467F23E6" w14:textId="77777777" w:rsidR="009A7560" w:rsidRDefault="5EEC1EB6" w:rsidP="00583457">
          <w:pPr>
            <w:pStyle w:val="Glava"/>
            <w:jc w:val="center"/>
          </w:pPr>
          <w:r>
            <w:rPr>
              <w:noProof/>
            </w:rPr>
            <w:drawing>
              <wp:inline distT="0" distB="0" distL="0" distR="0" wp14:anchorId="69F3B2FC" wp14:editId="4D015357">
                <wp:extent cx="1964097" cy="318303"/>
                <wp:effectExtent l="0" t="0" r="0" b="5715"/>
                <wp:docPr id="1813372556"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43" w:type="dxa"/>
          <w:tcMar>
            <w:top w:w="0" w:type="dxa"/>
            <w:left w:w="108" w:type="dxa"/>
            <w:bottom w:w="227" w:type="dxa"/>
            <w:right w:w="108" w:type="dxa"/>
          </w:tcMar>
          <w:vAlign w:val="center"/>
        </w:tcPr>
        <w:p w14:paraId="1690F956" w14:textId="77777777" w:rsidR="009A7560" w:rsidRDefault="009A7560" w:rsidP="00583457">
          <w:pPr>
            <w:pStyle w:val="Glava"/>
            <w:jc w:val="center"/>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3"/>
  </w:tbl>
  <w:p w14:paraId="6F6B405C" w14:textId="6F094E11" w:rsidR="009A7560" w:rsidRDefault="009A7560" w:rsidP="00233848">
    <w:pPr>
      <w:pStyle w:val="Glava"/>
    </w:pPr>
  </w:p>
  <w:p w14:paraId="5304CC46" w14:textId="77777777" w:rsidR="009A7560" w:rsidRDefault="009A7560"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7271D"/>
    <w:multiLevelType w:val="hybridMultilevel"/>
    <w:tmpl w:val="686ED952"/>
    <w:lvl w:ilvl="0" w:tplc="20F810A8">
      <w:start w:val="15"/>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7D810C5"/>
    <w:multiLevelType w:val="hybridMultilevel"/>
    <w:tmpl w:val="BD62E3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A52639B"/>
    <w:multiLevelType w:val="hybridMultilevel"/>
    <w:tmpl w:val="6B0A0178"/>
    <w:lvl w:ilvl="0" w:tplc="1154334C">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82D4D76"/>
    <w:multiLevelType w:val="hybridMultilevel"/>
    <w:tmpl w:val="E02470A0"/>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29101B4"/>
    <w:multiLevelType w:val="hybridMultilevel"/>
    <w:tmpl w:val="1020FF16"/>
    <w:lvl w:ilvl="0" w:tplc="15B42184">
      <w:start w:val="1"/>
      <w:numFmt w:val="decimal"/>
      <w:lvlText w:val="%1."/>
      <w:lvlJc w:val="left"/>
      <w:pPr>
        <w:ind w:left="360" w:hanging="360"/>
      </w:pPr>
      <w:rPr>
        <w:rFonts w:ascii="Calibri" w:hAnsi="Calibri" w:cs="Calibri" w:hint="default"/>
        <w:b/>
        <w:bCs/>
        <w:w w:val="100"/>
        <w:sz w:val="24"/>
        <w:szCs w:val="22"/>
      </w:rPr>
    </w:lvl>
    <w:lvl w:ilvl="1" w:tplc="5052B45E">
      <w:numFmt w:val="bullet"/>
      <w:lvlText w:val="•"/>
      <w:lvlJc w:val="left"/>
      <w:pPr>
        <w:ind w:left="1238" w:hanging="360"/>
      </w:pPr>
    </w:lvl>
    <w:lvl w:ilvl="2" w:tplc="21A04194">
      <w:numFmt w:val="bullet"/>
      <w:lvlText w:val="•"/>
      <w:lvlJc w:val="left"/>
      <w:pPr>
        <w:ind w:left="2113" w:hanging="360"/>
      </w:pPr>
    </w:lvl>
    <w:lvl w:ilvl="3" w:tplc="28107B3C">
      <w:numFmt w:val="bullet"/>
      <w:lvlText w:val="•"/>
      <w:lvlJc w:val="left"/>
      <w:pPr>
        <w:ind w:left="2987" w:hanging="360"/>
      </w:pPr>
    </w:lvl>
    <w:lvl w:ilvl="4" w:tplc="35C07096">
      <w:numFmt w:val="bullet"/>
      <w:lvlText w:val="•"/>
      <w:lvlJc w:val="left"/>
      <w:pPr>
        <w:ind w:left="3862" w:hanging="360"/>
      </w:pPr>
    </w:lvl>
    <w:lvl w:ilvl="5" w:tplc="9B905C2E">
      <w:numFmt w:val="bullet"/>
      <w:lvlText w:val="•"/>
      <w:lvlJc w:val="left"/>
      <w:pPr>
        <w:ind w:left="4737" w:hanging="360"/>
      </w:pPr>
    </w:lvl>
    <w:lvl w:ilvl="6" w:tplc="B0DEC5B6">
      <w:numFmt w:val="bullet"/>
      <w:lvlText w:val="•"/>
      <w:lvlJc w:val="left"/>
      <w:pPr>
        <w:ind w:left="5611" w:hanging="360"/>
      </w:pPr>
    </w:lvl>
    <w:lvl w:ilvl="7" w:tplc="82E28DAE">
      <w:numFmt w:val="bullet"/>
      <w:lvlText w:val="•"/>
      <w:lvlJc w:val="left"/>
      <w:pPr>
        <w:ind w:left="6486" w:hanging="360"/>
      </w:pPr>
    </w:lvl>
    <w:lvl w:ilvl="8" w:tplc="B980E8F2">
      <w:numFmt w:val="bullet"/>
      <w:lvlText w:val="•"/>
      <w:lvlJc w:val="left"/>
      <w:pPr>
        <w:ind w:left="7361" w:hanging="360"/>
      </w:pPr>
    </w:lvl>
  </w:abstractNum>
  <w:abstractNum w:abstractNumId="10"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12"/>
  </w:num>
  <w:num w:numId="5">
    <w:abstractNumId w:val="0"/>
  </w:num>
  <w:num w:numId="6">
    <w:abstractNumId w:val="13"/>
  </w:num>
  <w:num w:numId="7">
    <w:abstractNumId w:val="10"/>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3"/>
  </w:num>
  <w:num w:numId="16">
    <w:abstractNumId w:val="2"/>
  </w:num>
  <w:num w:numId="17">
    <w:abstractNumId w:val="1"/>
  </w:num>
  <w:num w:numId="18">
    <w:abstractNumId w:val="5"/>
  </w:num>
  <w:num w:numId="1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NK0FAAPd1mEtAAAA"/>
  </w:docVars>
  <w:rsids>
    <w:rsidRoot w:val="008768FA"/>
    <w:rsid w:val="00000D04"/>
    <w:rsid w:val="00001328"/>
    <w:rsid w:val="00002A11"/>
    <w:rsid w:val="000111BE"/>
    <w:rsid w:val="00012207"/>
    <w:rsid w:val="0001323E"/>
    <w:rsid w:val="00022E32"/>
    <w:rsid w:val="00035E3D"/>
    <w:rsid w:val="0003618B"/>
    <w:rsid w:val="0004025E"/>
    <w:rsid w:val="00043DAA"/>
    <w:rsid w:val="00044153"/>
    <w:rsid w:val="00047E77"/>
    <w:rsid w:val="0005789E"/>
    <w:rsid w:val="00057F63"/>
    <w:rsid w:val="00060E33"/>
    <w:rsid w:val="000676BD"/>
    <w:rsid w:val="00070BEB"/>
    <w:rsid w:val="0007134B"/>
    <w:rsid w:val="00072926"/>
    <w:rsid w:val="0007739B"/>
    <w:rsid w:val="00080B7E"/>
    <w:rsid w:val="00090AD4"/>
    <w:rsid w:val="00092D8C"/>
    <w:rsid w:val="000937FC"/>
    <w:rsid w:val="00093AF6"/>
    <w:rsid w:val="0009688E"/>
    <w:rsid w:val="000A4293"/>
    <w:rsid w:val="000A4FB3"/>
    <w:rsid w:val="000A62C2"/>
    <w:rsid w:val="000C3598"/>
    <w:rsid w:val="000D3A76"/>
    <w:rsid w:val="000E0403"/>
    <w:rsid w:val="000E6521"/>
    <w:rsid w:val="000E65E1"/>
    <w:rsid w:val="000E7B10"/>
    <w:rsid w:val="000F0191"/>
    <w:rsid w:val="000F023A"/>
    <w:rsid w:val="000F2C36"/>
    <w:rsid w:val="000F6D6D"/>
    <w:rsid w:val="00107DFD"/>
    <w:rsid w:val="00111EA5"/>
    <w:rsid w:val="001140A8"/>
    <w:rsid w:val="00116A8E"/>
    <w:rsid w:val="00122CE8"/>
    <w:rsid w:val="00124CD0"/>
    <w:rsid w:val="00133F03"/>
    <w:rsid w:val="001342F7"/>
    <w:rsid w:val="00142FF2"/>
    <w:rsid w:val="001434F1"/>
    <w:rsid w:val="00145CA1"/>
    <w:rsid w:val="00152A6C"/>
    <w:rsid w:val="00152AB8"/>
    <w:rsid w:val="00152F4D"/>
    <w:rsid w:val="001530EC"/>
    <w:rsid w:val="00157828"/>
    <w:rsid w:val="00163962"/>
    <w:rsid w:val="0016677D"/>
    <w:rsid w:val="00174407"/>
    <w:rsid w:val="00175B58"/>
    <w:rsid w:val="00176304"/>
    <w:rsid w:val="001804F6"/>
    <w:rsid w:val="0018066B"/>
    <w:rsid w:val="00183D7E"/>
    <w:rsid w:val="0018641B"/>
    <w:rsid w:val="001866C4"/>
    <w:rsid w:val="001872B6"/>
    <w:rsid w:val="00194C66"/>
    <w:rsid w:val="00194D0C"/>
    <w:rsid w:val="001A7F02"/>
    <w:rsid w:val="001B0132"/>
    <w:rsid w:val="001B0B71"/>
    <w:rsid w:val="001B4B16"/>
    <w:rsid w:val="001B6104"/>
    <w:rsid w:val="001B7A6E"/>
    <w:rsid w:val="001B7BEA"/>
    <w:rsid w:val="001C192B"/>
    <w:rsid w:val="001C44CC"/>
    <w:rsid w:val="001C50C3"/>
    <w:rsid w:val="001C75D1"/>
    <w:rsid w:val="001D1B53"/>
    <w:rsid w:val="001D1ED0"/>
    <w:rsid w:val="001D3CF2"/>
    <w:rsid w:val="001D5380"/>
    <w:rsid w:val="001D6374"/>
    <w:rsid w:val="001D7D97"/>
    <w:rsid w:val="001E06B9"/>
    <w:rsid w:val="001E2D73"/>
    <w:rsid w:val="001F0EF8"/>
    <w:rsid w:val="001F238B"/>
    <w:rsid w:val="001F3F1A"/>
    <w:rsid w:val="001F42AA"/>
    <w:rsid w:val="001F7DB7"/>
    <w:rsid w:val="00206D27"/>
    <w:rsid w:val="002143AE"/>
    <w:rsid w:val="00214ADD"/>
    <w:rsid w:val="00221E1D"/>
    <w:rsid w:val="00227A5C"/>
    <w:rsid w:val="00233848"/>
    <w:rsid w:val="00245BF4"/>
    <w:rsid w:val="00247540"/>
    <w:rsid w:val="0025071F"/>
    <w:rsid w:val="00253BE6"/>
    <w:rsid w:val="00256EAD"/>
    <w:rsid w:val="00260BEF"/>
    <w:rsid w:val="00263B3A"/>
    <w:rsid w:val="0026756B"/>
    <w:rsid w:val="00267BF4"/>
    <w:rsid w:val="00272BF4"/>
    <w:rsid w:val="00276732"/>
    <w:rsid w:val="00276D0C"/>
    <w:rsid w:val="00283C75"/>
    <w:rsid w:val="00291A61"/>
    <w:rsid w:val="00293FB9"/>
    <w:rsid w:val="00295BF7"/>
    <w:rsid w:val="00295CB3"/>
    <w:rsid w:val="00297C25"/>
    <w:rsid w:val="002B7B05"/>
    <w:rsid w:val="002C0A77"/>
    <w:rsid w:val="002D2081"/>
    <w:rsid w:val="002D2AF8"/>
    <w:rsid w:val="002D4B0F"/>
    <w:rsid w:val="002D5E4D"/>
    <w:rsid w:val="002D706D"/>
    <w:rsid w:val="002E119C"/>
    <w:rsid w:val="002E72A5"/>
    <w:rsid w:val="00300E03"/>
    <w:rsid w:val="0030224A"/>
    <w:rsid w:val="0031014D"/>
    <w:rsid w:val="00314FB4"/>
    <w:rsid w:val="00315DB8"/>
    <w:rsid w:val="00316F9C"/>
    <w:rsid w:val="00322BE5"/>
    <w:rsid w:val="00326AAB"/>
    <w:rsid w:val="003353FB"/>
    <w:rsid w:val="00336FC6"/>
    <w:rsid w:val="00340F0B"/>
    <w:rsid w:val="00350D45"/>
    <w:rsid w:val="00350E28"/>
    <w:rsid w:val="003552FC"/>
    <w:rsid w:val="003559B8"/>
    <w:rsid w:val="003649F3"/>
    <w:rsid w:val="003737B0"/>
    <w:rsid w:val="00386E71"/>
    <w:rsid w:val="00387965"/>
    <w:rsid w:val="00391030"/>
    <w:rsid w:val="00394B4B"/>
    <w:rsid w:val="0039640B"/>
    <w:rsid w:val="00396F08"/>
    <w:rsid w:val="00397576"/>
    <w:rsid w:val="003978D5"/>
    <w:rsid w:val="00397AEF"/>
    <w:rsid w:val="00397CB5"/>
    <w:rsid w:val="00397F19"/>
    <w:rsid w:val="003A3333"/>
    <w:rsid w:val="003A4484"/>
    <w:rsid w:val="003A49E2"/>
    <w:rsid w:val="003B3438"/>
    <w:rsid w:val="003B5209"/>
    <w:rsid w:val="003B548F"/>
    <w:rsid w:val="003C08E6"/>
    <w:rsid w:val="003C0D9D"/>
    <w:rsid w:val="003C2BF2"/>
    <w:rsid w:val="003D0872"/>
    <w:rsid w:val="003D1DCF"/>
    <w:rsid w:val="003D300E"/>
    <w:rsid w:val="003D3684"/>
    <w:rsid w:val="003E0A97"/>
    <w:rsid w:val="003E48D7"/>
    <w:rsid w:val="003F1E4B"/>
    <w:rsid w:val="003F2779"/>
    <w:rsid w:val="00400A7E"/>
    <w:rsid w:val="00406F12"/>
    <w:rsid w:val="00407A3F"/>
    <w:rsid w:val="00407D83"/>
    <w:rsid w:val="00407F5F"/>
    <w:rsid w:val="004270D7"/>
    <w:rsid w:val="00427B4A"/>
    <w:rsid w:val="00433720"/>
    <w:rsid w:val="004357AE"/>
    <w:rsid w:val="00440BF5"/>
    <w:rsid w:val="00441356"/>
    <w:rsid w:val="00443A26"/>
    <w:rsid w:val="0044601B"/>
    <w:rsid w:val="004521AB"/>
    <w:rsid w:val="004557AA"/>
    <w:rsid w:val="00470403"/>
    <w:rsid w:val="0047338A"/>
    <w:rsid w:val="00485358"/>
    <w:rsid w:val="004920E7"/>
    <w:rsid w:val="00496352"/>
    <w:rsid w:val="00497AD5"/>
    <w:rsid w:val="004A5899"/>
    <w:rsid w:val="004A7A21"/>
    <w:rsid w:val="004B1B76"/>
    <w:rsid w:val="004B31D2"/>
    <w:rsid w:val="004C3B4E"/>
    <w:rsid w:val="004C6862"/>
    <w:rsid w:val="004C6CF0"/>
    <w:rsid w:val="004D4666"/>
    <w:rsid w:val="004D6910"/>
    <w:rsid w:val="004D7638"/>
    <w:rsid w:val="004E305E"/>
    <w:rsid w:val="004E341E"/>
    <w:rsid w:val="004E7375"/>
    <w:rsid w:val="004F1352"/>
    <w:rsid w:val="004F2D1C"/>
    <w:rsid w:val="004F3042"/>
    <w:rsid w:val="004F7983"/>
    <w:rsid w:val="00500E83"/>
    <w:rsid w:val="0051499C"/>
    <w:rsid w:val="00514E00"/>
    <w:rsid w:val="00514F0D"/>
    <w:rsid w:val="00517642"/>
    <w:rsid w:val="00521244"/>
    <w:rsid w:val="0053379B"/>
    <w:rsid w:val="00535400"/>
    <w:rsid w:val="005370AD"/>
    <w:rsid w:val="0054400B"/>
    <w:rsid w:val="0054435D"/>
    <w:rsid w:val="0054628C"/>
    <w:rsid w:val="00546333"/>
    <w:rsid w:val="00553808"/>
    <w:rsid w:val="00556A63"/>
    <w:rsid w:val="005616D0"/>
    <w:rsid w:val="00570C4D"/>
    <w:rsid w:val="00572AF4"/>
    <w:rsid w:val="00573D3E"/>
    <w:rsid w:val="005757EE"/>
    <w:rsid w:val="00581E9D"/>
    <w:rsid w:val="00581EE9"/>
    <w:rsid w:val="00583457"/>
    <w:rsid w:val="00586D39"/>
    <w:rsid w:val="00587C58"/>
    <w:rsid w:val="005904B4"/>
    <w:rsid w:val="00595EFE"/>
    <w:rsid w:val="0059665D"/>
    <w:rsid w:val="005A3352"/>
    <w:rsid w:val="005A3ABD"/>
    <w:rsid w:val="005B2733"/>
    <w:rsid w:val="005B7334"/>
    <w:rsid w:val="005C3D37"/>
    <w:rsid w:val="005C599D"/>
    <w:rsid w:val="005C5AD1"/>
    <w:rsid w:val="005C5CF7"/>
    <w:rsid w:val="005D2852"/>
    <w:rsid w:val="005D3416"/>
    <w:rsid w:val="005D3A51"/>
    <w:rsid w:val="005D3EFB"/>
    <w:rsid w:val="005D50B9"/>
    <w:rsid w:val="005D6AFE"/>
    <w:rsid w:val="005F1EC6"/>
    <w:rsid w:val="005F3C73"/>
    <w:rsid w:val="005F5C7D"/>
    <w:rsid w:val="0060123C"/>
    <w:rsid w:val="006033CC"/>
    <w:rsid w:val="0060777B"/>
    <w:rsid w:val="006078F8"/>
    <w:rsid w:val="0061536C"/>
    <w:rsid w:val="00620E55"/>
    <w:rsid w:val="00622E9F"/>
    <w:rsid w:val="00624439"/>
    <w:rsid w:val="00634886"/>
    <w:rsid w:val="00635DF9"/>
    <w:rsid w:val="006409EC"/>
    <w:rsid w:val="00647ADF"/>
    <w:rsid w:val="006514AF"/>
    <w:rsid w:val="00651849"/>
    <w:rsid w:val="00656049"/>
    <w:rsid w:val="006622D8"/>
    <w:rsid w:val="00670579"/>
    <w:rsid w:val="00670B1E"/>
    <w:rsid w:val="00687BDE"/>
    <w:rsid w:val="00691A99"/>
    <w:rsid w:val="00691ECF"/>
    <w:rsid w:val="006962C0"/>
    <w:rsid w:val="006A2143"/>
    <w:rsid w:val="006B5613"/>
    <w:rsid w:val="006C0952"/>
    <w:rsid w:val="006C16D3"/>
    <w:rsid w:val="006C6ADE"/>
    <w:rsid w:val="006D4834"/>
    <w:rsid w:val="006D53A8"/>
    <w:rsid w:val="006E11D1"/>
    <w:rsid w:val="006E12F9"/>
    <w:rsid w:val="006E43F8"/>
    <w:rsid w:val="006F5AD7"/>
    <w:rsid w:val="006F6054"/>
    <w:rsid w:val="00703243"/>
    <w:rsid w:val="00704BE8"/>
    <w:rsid w:val="00705756"/>
    <w:rsid w:val="0071067A"/>
    <w:rsid w:val="0071337E"/>
    <w:rsid w:val="007164CA"/>
    <w:rsid w:val="00746EAD"/>
    <w:rsid w:val="0076160C"/>
    <w:rsid w:val="0076407B"/>
    <w:rsid w:val="007646D3"/>
    <w:rsid w:val="00766101"/>
    <w:rsid w:val="00774957"/>
    <w:rsid w:val="00775CB0"/>
    <w:rsid w:val="00783C96"/>
    <w:rsid w:val="00795E2A"/>
    <w:rsid w:val="007B2598"/>
    <w:rsid w:val="007C02AC"/>
    <w:rsid w:val="007C6BBA"/>
    <w:rsid w:val="007D0049"/>
    <w:rsid w:val="007D5CB1"/>
    <w:rsid w:val="007E1B00"/>
    <w:rsid w:val="007E1BA1"/>
    <w:rsid w:val="007E76C0"/>
    <w:rsid w:val="007F61FB"/>
    <w:rsid w:val="007F66E6"/>
    <w:rsid w:val="008022D7"/>
    <w:rsid w:val="00803D0B"/>
    <w:rsid w:val="00805524"/>
    <w:rsid w:val="00806FAF"/>
    <w:rsid w:val="00813914"/>
    <w:rsid w:val="008154F7"/>
    <w:rsid w:val="00816D89"/>
    <w:rsid w:val="00817009"/>
    <w:rsid w:val="0081753C"/>
    <w:rsid w:val="008233FB"/>
    <w:rsid w:val="00832280"/>
    <w:rsid w:val="00832345"/>
    <w:rsid w:val="00833680"/>
    <w:rsid w:val="008349E1"/>
    <w:rsid w:val="00835BAA"/>
    <w:rsid w:val="00837666"/>
    <w:rsid w:val="00842A23"/>
    <w:rsid w:val="0085001E"/>
    <w:rsid w:val="00854BAA"/>
    <w:rsid w:val="008610F3"/>
    <w:rsid w:val="00865418"/>
    <w:rsid w:val="008768FA"/>
    <w:rsid w:val="00891073"/>
    <w:rsid w:val="00893B71"/>
    <w:rsid w:val="008A136D"/>
    <w:rsid w:val="008A29E7"/>
    <w:rsid w:val="008A3516"/>
    <w:rsid w:val="008A71EE"/>
    <w:rsid w:val="008A7437"/>
    <w:rsid w:val="008B0994"/>
    <w:rsid w:val="008B1FDF"/>
    <w:rsid w:val="008B2B17"/>
    <w:rsid w:val="008B6510"/>
    <w:rsid w:val="008C4B2A"/>
    <w:rsid w:val="008C6047"/>
    <w:rsid w:val="008C6467"/>
    <w:rsid w:val="008C7016"/>
    <w:rsid w:val="008C755E"/>
    <w:rsid w:val="008D24A7"/>
    <w:rsid w:val="008D459C"/>
    <w:rsid w:val="008D7B3C"/>
    <w:rsid w:val="008E5155"/>
    <w:rsid w:val="008E5176"/>
    <w:rsid w:val="008E551D"/>
    <w:rsid w:val="008F01F2"/>
    <w:rsid w:val="008F1293"/>
    <w:rsid w:val="009014BA"/>
    <w:rsid w:val="0091061D"/>
    <w:rsid w:val="009133EC"/>
    <w:rsid w:val="009174E7"/>
    <w:rsid w:val="00917ED0"/>
    <w:rsid w:val="009234AF"/>
    <w:rsid w:val="00923640"/>
    <w:rsid w:val="00926387"/>
    <w:rsid w:val="00927A46"/>
    <w:rsid w:val="009308DD"/>
    <w:rsid w:val="00943FA5"/>
    <w:rsid w:val="009448BD"/>
    <w:rsid w:val="00944A95"/>
    <w:rsid w:val="00946D33"/>
    <w:rsid w:val="00953770"/>
    <w:rsid w:val="009541DB"/>
    <w:rsid w:val="00962232"/>
    <w:rsid w:val="00962B76"/>
    <w:rsid w:val="00963A32"/>
    <w:rsid w:val="0097226E"/>
    <w:rsid w:val="0097548B"/>
    <w:rsid w:val="009779AC"/>
    <w:rsid w:val="009831EE"/>
    <w:rsid w:val="009920AC"/>
    <w:rsid w:val="00996ACA"/>
    <w:rsid w:val="009A1283"/>
    <w:rsid w:val="009A1316"/>
    <w:rsid w:val="009A312D"/>
    <w:rsid w:val="009A4B50"/>
    <w:rsid w:val="009A4F5A"/>
    <w:rsid w:val="009A7560"/>
    <w:rsid w:val="009B3C40"/>
    <w:rsid w:val="009C05AF"/>
    <w:rsid w:val="009C0979"/>
    <w:rsid w:val="009C7461"/>
    <w:rsid w:val="009C7650"/>
    <w:rsid w:val="009D3285"/>
    <w:rsid w:val="009E2F4C"/>
    <w:rsid w:val="009E4695"/>
    <w:rsid w:val="009E7B5D"/>
    <w:rsid w:val="009F0457"/>
    <w:rsid w:val="009F3F13"/>
    <w:rsid w:val="00A0026E"/>
    <w:rsid w:val="00A00EB7"/>
    <w:rsid w:val="00A05A63"/>
    <w:rsid w:val="00A12DF0"/>
    <w:rsid w:val="00A150C7"/>
    <w:rsid w:val="00A214AD"/>
    <w:rsid w:val="00A32881"/>
    <w:rsid w:val="00A32985"/>
    <w:rsid w:val="00A362A0"/>
    <w:rsid w:val="00A47DF5"/>
    <w:rsid w:val="00A50947"/>
    <w:rsid w:val="00A50A36"/>
    <w:rsid w:val="00A5336D"/>
    <w:rsid w:val="00A63296"/>
    <w:rsid w:val="00A6363A"/>
    <w:rsid w:val="00A77866"/>
    <w:rsid w:val="00A84500"/>
    <w:rsid w:val="00A90493"/>
    <w:rsid w:val="00A924C7"/>
    <w:rsid w:val="00A94297"/>
    <w:rsid w:val="00A964AC"/>
    <w:rsid w:val="00AA0EE7"/>
    <w:rsid w:val="00AB0BB0"/>
    <w:rsid w:val="00AB524B"/>
    <w:rsid w:val="00AB72B9"/>
    <w:rsid w:val="00AC0BE0"/>
    <w:rsid w:val="00AC1644"/>
    <w:rsid w:val="00AC1E2C"/>
    <w:rsid w:val="00AC259B"/>
    <w:rsid w:val="00AC6F1D"/>
    <w:rsid w:val="00AD0330"/>
    <w:rsid w:val="00AD2450"/>
    <w:rsid w:val="00AD4CB9"/>
    <w:rsid w:val="00AE0D7C"/>
    <w:rsid w:val="00AE1910"/>
    <w:rsid w:val="00AE36A7"/>
    <w:rsid w:val="00AE6DC5"/>
    <w:rsid w:val="00AE7A4B"/>
    <w:rsid w:val="00AF0740"/>
    <w:rsid w:val="00AF096F"/>
    <w:rsid w:val="00AF39A7"/>
    <w:rsid w:val="00AF6AF9"/>
    <w:rsid w:val="00B04DBC"/>
    <w:rsid w:val="00B057DD"/>
    <w:rsid w:val="00B066C3"/>
    <w:rsid w:val="00B12E20"/>
    <w:rsid w:val="00B13210"/>
    <w:rsid w:val="00B14D38"/>
    <w:rsid w:val="00B21C26"/>
    <w:rsid w:val="00B23CB2"/>
    <w:rsid w:val="00B25CA8"/>
    <w:rsid w:val="00B30EF2"/>
    <w:rsid w:val="00B34A22"/>
    <w:rsid w:val="00B36D8C"/>
    <w:rsid w:val="00B5108E"/>
    <w:rsid w:val="00B51A35"/>
    <w:rsid w:val="00B56006"/>
    <w:rsid w:val="00B61146"/>
    <w:rsid w:val="00B64620"/>
    <w:rsid w:val="00B6590B"/>
    <w:rsid w:val="00B72BC8"/>
    <w:rsid w:val="00B74ED9"/>
    <w:rsid w:val="00B813F7"/>
    <w:rsid w:val="00B852F3"/>
    <w:rsid w:val="00B861DF"/>
    <w:rsid w:val="00B90648"/>
    <w:rsid w:val="00B91344"/>
    <w:rsid w:val="00B93AAA"/>
    <w:rsid w:val="00B93C97"/>
    <w:rsid w:val="00B973A4"/>
    <w:rsid w:val="00BA0B81"/>
    <w:rsid w:val="00BA1A8D"/>
    <w:rsid w:val="00BA1BFC"/>
    <w:rsid w:val="00BA5E10"/>
    <w:rsid w:val="00BC02DC"/>
    <w:rsid w:val="00BC035D"/>
    <w:rsid w:val="00BC211D"/>
    <w:rsid w:val="00BC4B76"/>
    <w:rsid w:val="00BC619B"/>
    <w:rsid w:val="00BD31D9"/>
    <w:rsid w:val="00BD5C6E"/>
    <w:rsid w:val="00BD7BA2"/>
    <w:rsid w:val="00BF2F50"/>
    <w:rsid w:val="00BF5D62"/>
    <w:rsid w:val="00BF76C7"/>
    <w:rsid w:val="00C020E2"/>
    <w:rsid w:val="00C030F7"/>
    <w:rsid w:val="00C14574"/>
    <w:rsid w:val="00C157ED"/>
    <w:rsid w:val="00C16290"/>
    <w:rsid w:val="00C20E54"/>
    <w:rsid w:val="00C2299F"/>
    <w:rsid w:val="00C23BD2"/>
    <w:rsid w:val="00C30F97"/>
    <w:rsid w:val="00C31EC0"/>
    <w:rsid w:val="00C378A3"/>
    <w:rsid w:val="00C42463"/>
    <w:rsid w:val="00C43DA3"/>
    <w:rsid w:val="00C456AD"/>
    <w:rsid w:val="00C46301"/>
    <w:rsid w:val="00C53AA5"/>
    <w:rsid w:val="00C550B6"/>
    <w:rsid w:val="00C70EAF"/>
    <w:rsid w:val="00C75256"/>
    <w:rsid w:val="00C801C9"/>
    <w:rsid w:val="00C812E7"/>
    <w:rsid w:val="00C90AC5"/>
    <w:rsid w:val="00C90D9E"/>
    <w:rsid w:val="00C91125"/>
    <w:rsid w:val="00C91FC1"/>
    <w:rsid w:val="00C952E7"/>
    <w:rsid w:val="00CA14D2"/>
    <w:rsid w:val="00CA1BC0"/>
    <w:rsid w:val="00CA323E"/>
    <w:rsid w:val="00CA39BF"/>
    <w:rsid w:val="00CA4BD4"/>
    <w:rsid w:val="00CA6D64"/>
    <w:rsid w:val="00CA718A"/>
    <w:rsid w:val="00CA78C8"/>
    <w:rsid w:val="00CC1192"/>
    <w:rsid w:val="00CC24AB"/>
    <w:rsid w:val="00CC34F9"/>
    <w:rsid w:val="00CD3A87"/>
    <w:rsid w:val="00CD4641"/>
    <w:rsid w:val="00CD4D2A"/>
    <w:rsid w:val="00CD636C"/>
    <w:rsid w:val="00CD6920"/>
    <w:rsid w:val="00CE3075"/>
    <w:rsid w:val="00CE4535"/>
    <w:rsid w:val="00CE63CE"/>
    <w:rsid w:val="00CE670B"/>
    <w:rsid w:val="00CE68CB"/>
    <w:rsid w:val="00CF1AF5"/>
    <w:rsid w:val="00CF6106"/>
    <w:rsid w:val="00CF6CAF"/>
    <w:rsid w:val="00D01F7A"/>
    <w:rsid w:val="00D02018"/>
    <w:rsid w:val="00D03558"/>
    <w:rsid w:val="00D03B23"/>
    <w:rsid w:val="00D04019"/>
    <w:rsid w:val="00D0641B"/>
    <w:rsid w:val="00D10812"/>
    <w:rsid w:val="00D10912"/>
    <w:rsid w:val="00D14B3D"/>
    <w:rsid w:val="00D157A4"/>
    <w:rsid w:val="00D1624B"/>
    <w:rsid w:val="00D16CEF"/>
    <w:rsid w:val="00D16D8D"/>
    <w:rsid w:val="00D21BA9"/>
    <w:rsid w:val="00D25E7A"/>
    <w:rsid w:val="00D27B36"/>
    <w:rsid w:val="00D31B8C"/>
    <w:rsid w:val="00D33C6B"/>
    <w:rsid w:val="00D34C42"/>
    <w:rsid w:val="00D37485"/>
    <w:rsid w:val="00D45757"/>
    <w:rsid w:val="00D4592A"/>
    <w:rsid w:val="00D52B64"/>
    <w:rsid w:val="00D54E88"/>
    <w:rsid w:val="00D57C76"/>
    <w:rsid w:val="00D65386"/>
    <w:rsid w:val="00D66A80"/>
    <w:rsid w:val="00D835E6"/>
    <w:rsid w:val="00D84AB0"/>
    <w:rsid w:val="00D876EB"/>
    <w:rsid w:val="00D93A62"/>
    <w:rsid w:val="00D968B2"/>
    <w:rsid w:val="00DA0428"/>
    <w:rsid w:val="00DA3099"/>
    <w:rsid w:val="00DA5745"/>
    <w:rsid w:val="00DB3112"/>
    <w:rsid w:val="00DB4E39"/>
    <w:rsid w:val="00DC0570"/>
    <w:rsid w:val="00DC38F2"/>
    <w:rsid w:val="00DD2C44"/>
    <w:rsid w:val="00DD368F"/>
    <w:rsid w:val="00DD4BF5"/>
    <w:rsid w:val="00DD5852"/>
    <w:rsid w:val="00DD6512"/>
    <w:rsid w:val="00DD69DB"/>
    <w:rsid w:val="00DE1E1F"/>
    <w:rsid w:val="00DE4FF1"/>
    <w:rsid w:val="00DF24B3"/>
    <w:rsid w:val="00DF3D17"/>
    <w:rsid w:val="00DF502D"/>
    <w:rsid w:val="00DF6747"/>
    <w:rsid w:val="00E023B8"/>
    <w:rsid w:val="00E02AEF"/>
    <w:rsid w:val="00E0390C"/>
    <w:rsid w:val="00E12E38"/>
    <w:rsid w:val="00E1610C"/>
    <w:rsid w:val="00E17780"/>
    <w:rsid w:val="00E2030D"/>
    <w:rsid w:val="00E20EFB"/>
    <w:rsid w:val="00E23B04"/>
    <w:rsid w:val="00E240AC"/>
    <w:rsid w:val="00E27569"/>
    <w:rsid w:val="00E3179E"/>
    <w:rsid w:val="00E3229B"/>
    <w:rsid w:val="00E378B5"/>
    <w:rsid w:val="00E453F7"/>
    <w:rsid w:val="00E46494"/>
    <w:rsid w:val="00E46F42"/>
    <w:rsid w:val="00E518D3"/>
    <w:rsid w:val="00E52927"/>
    <w:rsid w:val="00E63401"/>
    <w:rsid w:val="00E63E61"/>
    <w:rsid w:val="00E670DF"/>
    <w:rsid w:val="00E734F9"/>
    <w:rsid w:val="00E74207"/>
    <w:rsid w:val="00E7545E"/>
    <w:rsid w:val="00E77210"/>
    <w:rsid w:val="00E82FD8"/>
    <w:rsid w:val="00E834DD"/>
    <w:rsid w:val="00E9124A"/>
    <w:rsid w:val="00E95B7E"/>
    <w:rsid w:val="00E97EC8"/>
    <w:rsid w:val="00EA1924"/>
    <w:rsid w:val="00EB75E2"/>
    <w:rsid w:val="00EC4CCB"/>
    <w:rsid w:val="00ED78E2"/>
    <w:rsid w:val="00EE38B0"/>
    <w:rsid w:val="00F00B5D"/>
    <w:rsid w:val="00F00B6C"/>
    <w:rsid w:val="00F0188A"/>
    <w:rsid w:val="00F019D8"/>
    <w:rsid w:val="00F01BB7"/>
    <w:rsid w:val="00F042B0"/>
    <w:rsid w:val="00F04393"/>
    <w:rsid w:val="00F07E52"/>
    <w:rsid w:val="00F12BC6"/>
    <w:rsid w:val="00F13656"/>
    <w:rsid w:val="00F1705F"/>
    <w:rsid w:val="00F250BE"/>
    <w:rsid w:val="00F27F1D"/>
    <w:rsid w:val="00F3498D"/>
    <w:rsid w:val="00F3634E"/>
    <w:rsid w:val="00F37EC1"/>
    <w:rsid w:val="00F44CEB"/>
    <w:rsid w:val="00F4671A"/>
    <w:rsid w:val="00F51125"/>
    <w:rsid w:val="00F53008"/>
    <w:rsid w:val="00F5686C"/>
    <w:rsid w:val="00F640CE"/>
    <w:rsid w:val="00F65480"/>
    <w:rsid w:val="00F706B8"/>
    <w:rsid w:val="00F80501"/>
    <w:rsid w:val="00F8479F"/>
    <w:rsid w:val="00F847D0"/>
    <w:rsid w:val="00F85275"/>
    <w:rsid w:val="00F85E08"/>
    <w:rsid w:val="00F87101"/>
    <w:rsid w:val="00F94C5F"/>
    <w:rsid w:val="00F9685E"/>
    <w:rsid w:val="00F96FF0"/>
    <w:rsid w:val="00FA2CD8"/>
    <w:rsid w:val="00FA3914"/>
    <w:rsid w:val="00FA55E5"/>
    <w:rsid w:val="00FA6BE1"/>
    <w:rsid w:val="00FC201B"/>
    <w:rsid w:val="00FC482C"/>
    <w:rsid w:val="00FC6937"/>
    <w:rsid w:val="00FC6AEA"/>
    <w:rsid w:val="00FC781E"/>
    <w:rsid w:val="00FD41C7"/>
    <w:rsid w:val="00FD5809"/>
    <w:rsid w:val="00FD618D"/>
    <w:rsid w:val="00FE0A35"/>
    <w:rsid w:val="00FE45CE"/>
    <w:rsid w:val="00FE5037"/>
    <w:rsid w:val="00FE5CDC"/>
    <w:rsid w:val="00FF4303"/>
    <w:rsid w:val="00FF431B"/>
    <w:rsid w:val="00FF5F7D"/>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BC4B7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186061-6F3E-804A-8FDB-B42B4EEA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10</Pages>
  <Words>3482</Words>
  <Characters>19853</Characters>
  <Application>Microsoft Office Word</Application>
  <DocSecurity>0</DocSecurity>
  <Lines>165</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dc:creator>
  <cp:keywords/>
  <dc:description/>
  <cp:lastModifiedBy>Danica Svetec</cp:lastModifiedBy>
  <cp:revision>28</cp:revision>
  <dcterms:created xsi:type="dcterms:W3CDTF">2020-11-26T12:40:00Z</dcterms:created>
  <dcterms:modified xsi:type="dcterms:W3CDTF">2020-12-09T20:51:00Z</dcterms:modified>
  <cp:category/>
</cp:coreProperties>
</file>